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04EDA" w14:textId="77777777" w:rsidR="00E96576" w:rsidRDefault="00E96576" w:rsidP="00D73D51">
      <w:pPr>
        <w:pStyle w:val="IPPHeadSection"/>
      </w:pPr>
      <w:r>
        <w:t>Nominee details and summary of expertise</w:t>
      </w:r>
    </w:p>
    <w:p w14:paraId="38BE0166" w14:textId="79DADAA1" w:rsidR="0038193F" w:rsidRPr="00663A9B" w:rsidRDefault="00463A2F" w:rsidP="00D73D51">
      <w:pPr>
        <w:pStyle w:val="IPPNormal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CPM </w:t>
      </w:r>
      <w:r w:rsidR="009525DD">
        <w:rPr>
          <w:b/>
          <w:sz w:val="24"/>
          <w:szCs w:val="24"/>
        </w:rPr>
        <w:t>Focus Group on</w:t>
      </w:r>
      <w:r w:rsidR="006666EE" w:rsidRPr="00BE1C41">
        <w:rPr>
          <w:rFonts w:eastAsia="Times New Roman"/>
          <w:szCs w:val="22"/>
        </w:rPr>
        <w:t xml:space="preserve"> </w:t>
      </w:r>
      <w:r w:rsidR="00BE1C41" w:rsidRPr="00BE1C41">
        <w:rPr>
          <w:rFonts w:eastAsia="Times New Roman"/>
          <w:b/>
          <w:color w:val="000000" w:themeColor="text1"/>
        </w:rPr>
        <w:t xml:space="preserve">Diagnostic </w:t>
      </w:r>
      <w:r w:rsidR="00BE1C41">
        <w:rPr>
          <w:rFonts w:eastAsia="Times New Roman"/>
          <w:b/>
          <w:color w:val="000000" w:themeColor="text1"/>
        </w:rPr>
        <w:t>L</w:t>
      </w:r>
      <w:r w:rsidR="00BE1C41" w:rsidRPr="00BE1C41">
        <w:rPr>
          <w:rFonts w:eastAsia="Times New Roman"/>
          <w:b/>
          <w:color w:val="000000" w:themeColor="text1"/>
        </w:rPr>
        <w:t xml:space="preserve">aboratory </w:t>
      </w:r>
      <w:r w:rsidR="00BE1C41">
        <w:rPr>
          <w:rFonts w:eastAsia="Times New Roman"/>
          <w:b/>
          <w:color w:val="000000" w:themeColor="text1"/>
        </w:rPr>
        <w:t>N</w:t>
      </w:r>
      <w:r w:rsidR="00BE1C41" w:rsidRPr="00BE1C41">
        <w:rPr>
          <w:rFonts w:eastAsia="Times New Roman"/>
          <w:b/>
          <w:color w:val="000000" w:themeColor="text1"/>
        </w:rPr>
        <w:t>etworking</w:t>
      </w:r>
      <w:r w:rsidR="00BE1C41">
        <w:t xml:space="preserve"> </w:t>
      </w:r>
    </w:p>
    <w:p w14:paraId="6C4877CD" w14:textId="27FB3536" w:rsidR="00E96576" w:rsidRPr="00883A4E" w:rsidRDefault="00E96576" w:rsidP="00D73D51">
      <w:pPr>
        <w:pStyle w:val="IPPNormal"/>
      </w:pPr>
      <w:r>
        <w:t>This template must be completed for all nominees and returned to the Secretariat together with the nomination</w:t>
      </w:r>
      <w:r w:rsidR="004C0175">
        <w:t>, CV</w:t>
      </w:r>
      <w:r w:rsidR="00960C6A">
        <w:t xml:space="preserve"> and </w:t>
      </w:r>
      <w:r w:rsidR="00906656">
        <w:t>the completed</w:t>
      </w:r>
      <w:r w:rsidR="00960C6A">
        <w:t xml:space="preserve"> </w:t>
      </w:r>
      <w:hyperlink r:id="rId11" w:history="1">
        <w:r w:rsidR="00960C6A" w:rsidRPr="00463A2F">
          <w:t>Statement of Commitment</w:t>
        </w:r>
      </w:hyperlink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3"/>
        <w:gridCol w:w="6687"/>
      </w:tblGrid>
      <w:tr w:rsidR="00E96576" w:rsidRPr="009A3B58" w14:paraId="40535CA2" w14:textId="77777777" w:rsidTr="008904FB">
        <w:trPr>
          <w:cantSplit/>
        </w:trPr>
        <w:tc>
          <w:tcPr>
            <w:tcW w:w="0" w:type="auto"/>
            <w:gridSpan w:val="2"/>
            <w:shd w:val="clear" w:color="auto" w:fill="000000"/>
          </w:tcPr>
          <w:p w14:paraId="3328D3D5" w14:textId="77777777" w:rsidR="00E96576" w:rsidRPr="009A3B58" w:rsidRDefault="00E14DCF" w:rsidP="00E14DCF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PERSONAL DETAILS</w:t>
            </w:r>
          </w:p>
        </w:tc>
      </w:tr>
      <w:tr w:rsidR="00E96576" w:rsidRPr="00EF23F5" w14:paraId="6880EE84" w14:textId="77777777" w:rsidTr="008904FB">
        <w:trPr>
          <w:cantSplit/>
        </w:trPr>
        <w:tc>
          <w:tcPr>
            <w:tcW w:w="2373" w:type="dxa"/>
          </w:tcPr>
          <w:p w14:paraId="59158CEA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bookmarkStart w:id="0" w:name="_Hlk225223686"/>
            <w:r w:rsidRPr="00EF23F5">
              <w:rPr>
                <w:rFonts w:cs="Arial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6687" w:type="dxa"/>
          </w:tcPr>
          <w:p w14:paraId="2ACBD396" w14:textId="69118323" w:rsidR="00E96576" w:rsidRPr="00EF23F5" w:rsidRDefault="00CA4480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Dimitre Mollov</w:t>
            </w:r>
          </w:p>
        </w:tc>
      </w:tr>
      <w:tr w:rsidR="00E96576" w:rsidRPr="00EF23F5" w14:paraId="1421F997" w14:textId="77777777" w:rsidTr="008904FB">
        <w:trPr>
          <w:cantSplit/>
        </w:trPr>
        <w:tc>
          <w:tcPr>
            <w:tcW w:w="2373" w:type="dxa"/>
          </w:tcPr>
          <w:p w14:paraId="354B33AB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Country / organisation</w:t>
            </w:r>
          </w:p>
        </w:tc>
        <w:tc>
          <w:tcPr>
            <w:tcW w:w="6687" w:type="dxa"/>
          </w:tcPr>
          <w:p w14:paraId="2109E850" w14:textId="7106C659" w:rsidR="00E96576" w:rsidRPr="00EF23F5" w:rsidRDefault="00CA4480" w:rsidP="00E14DCF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USA, U</w:t>
            </w:r>
            <w:r w:rsidR="001E6C65">
              <w:rPr>
                <w:rFonts w:cs="Arial"/>
                <w:color w:val="000000"/>
                <w:sz w:val="22"/>
                <w:szCs w:val="22"/>
              </w:rPr>
              <w:t>nited States Department of Agriculture, Animal and Plant Health Inspection Service, Plant Protection and Quarantine (U</w:t>
            </w:r>
            <w:r>
              <w:rPr>
                <w:rFonts w:cs="Arial"/>
                <w:color w:val="000000"/>
                <w:sz w:val="22"/>
                <w:szCs w:val="22"/>
              </w:rPr>
              <w:t>SDA APHIS PPQ</w:t>
            </w:r>
            <w:r w:rsidR="001E6C65">
              <w:rPr>
                <w:rFonts w:cs="Arial"/>
                <w:color w:val="000000"/>
                <w:sz w:val="22"/>
                <w:szCs w:val="22"/>
              </w:rPr>
              <w:t>)</w:t>
            </w:r>
          </w:p>
        </w:tc>
      </w:tr>
      <w:tr w:rsidR="00D221CD" w:rsidRPr="00EF23F5" w14:paraId="7D8A0055" w14:textId="77777777" w:rsidTr="008904FB">
        <w:trPr>
          <w:cantSplit/>
        </w:trPr>
        <w:tc>
          <w:tcPr>
            <w:tcW w:w="2373" w:type="dxa"/>
          </w:tcPr>
          <w:p w14:paraId="5FE98B20" w14:textId="07CE0CFD" w:rsidR="00D221CD" w:rsidRPr="00EF23F5" w:rsidRDefault="001747E3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1747E3">
              <w:rPr>
                <w:rFonts w:cs="Arial"/>
                <w:b/>
                <w:bCs/>
                <w:sz w:val="22"/>
                <w:szCs w:val="22"/>
              </w:rPr>
              <w:t>Email address of the IPPC Official Contact Point or RPPO</w:t>
            </w:r>
            <w:r>
              <w:rPr>
                <w:rStyle w:val="eop"/>
                <w:rFonts w:ascii="Gill Sans MT" w:hAnsi="Gill Sans MT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6687" w:type="dxa"/>
          </w:tcPr>
          <w:p w14:paraId="1D8B2152" w14:textId="77777777" w:rsidR="00D221CD" w:rsidRPr="00EF23F5" w:rsidRDefault="00D221CD" w:rsidP="00E14DCF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E96576" w:rsidRPr="00EF23F5" w14:paraId="44ED4936" w14:textId="77777777" w:rsidTr="008904FB">
        <w:trPr>
          <w:cantSplit/>
          <w:trHeight w:val="256"/>
        </w:trPr>
        <w:tc>
          <w:tcPr>
            <w:tcW w:w="2373" w:type="dxa"/>
          </w:tcPr>
          <w:p w14:paraId="7670D5FE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Current position</w:t>
            </w:r>
          </w:p>
        </w:tc>
        <w:tc>
          <w:tcPr>
            <w:tcW w:w="6687" w:type="dxa"/>
          </w:tcPr>
          <w:p w14:paraId="61CE5DB1" w14:textId="26C14BFB" w:rsidR="00E96576" w:rsidRPr="00EF23F5" w:rsidRDefault="00CA4480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Regulatory Plant Pathologist</w:t>
            </w:r>
          </w:p>
        </w:tc>
      </w:tr>
      <w:tr w:rsidR="006B6210" w:rsidRPr="00EF23F5" w14:paraId="13354017" w14:textId="77777777" w:rsidTr="008904FB">
        <w:trPr>
          <w:cantSplit/>
          <w:trHeight w:val="60"/>
        </w:trPr>
        <w:tc>
          <w:tcPr>
            <w:tcW w:w="2373" w:type="dxa"/>
            <w:vMerge w:val="restart"/>
          </w:tcPr>
          <w:p w14:paraId="5E1E6466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Contact details</w:t>
            </w:r>
          </w:p>
        </w:tc>
        <w:tc>
          <w:tcPr>
            <w:tcW w:w="6687" w:type="dxa"/>
          </w:tcPr>
          <w:p w14:paraId="4EFE7758" w14:textId="52E58593" w:rsidR="006B6210" w:rsidRPr="009A3B58" w:rsidRDefault="006B6210" w:rsidP="006B6210">
            <w:pPr>
              <w:pStyle w:val="IPPArialTable"/>
              <w:rPr>
                <w:rFonts w:cs="Arial"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Address:</w:t>
            </w:r>
            <w:r w:rsidR="00CA4480">
              <w:rPr>
                <w:rFonts w:cs="Arial"/>
                <w:b/>
                <w:sz w:val="20"/>
              </w:rPr>
              <w:t xml:space="preserve"> </w:t>
            </w:r>
            <w:r w:rsidR="00CA4480" w:rsidRPr="00CA4480">
              <w:rPr>
                <w:rFonts w:cs="Arial"/>
                <w:b/>
                <w:sz w:val="20"/>
              </w:rPr>
              <w:t>5601 Sunnyside Ave, Beltsville, MD 20705</w:t>
            </w:r>
          </w:p>
        </w:tc>
      </w:tr>
      <w:tr w:rsidR="006B6210" w:rsidRPr="00EF23F5" w14:paraId="6ECE8F04" w14:textId="77777777" w:rsidTr="008904FB">
        <w:trPr>
          <w:cantSplit/>
          <w:trHeight w:val="303"/>
        </w:trPr>
        <w:tc>
          <w:tcPr>
            <w:tcW w:w="2373" w:type="dxa"/>
            <w:vMerge/>
          </w:tcPr>
          <w:p w14:paraId="7CE87304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6687" w:type="dxa"/>
          </w:tcPr>
          <w:p w14:paraId="7C915749" w14:textId="03AB96ED" w:rsidR="006B6210" w:rsidRPr="009A3B58" w:rsidRDefault="006B6210" w:rsidP="006B6210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 xml:space="preserve">Telephone number: </w:t>
            </w:r>
            <w:r w:rsidR="00DC6D32" w:rsidRPr="00DC6D32">
              <w:rPr>
                <w:rFonts w:cs="Arial"/>
                <w:b/>
                <w:sz w:val="20"/>
              </w:rPr>
              <w:t>(970) 698-0481</w:t>
            </w:r>
          </w:p>
        </w:tc>
      </w:tr>
      <w:tr w:rsidR="006B6210" w:rsidRPr="00EF23F5" w14:paraId="493A1E62" w14:textId="77777777" w:rsidTr="008904FB">
        <w:trPr>
          <w:cantSplit/>
          <w:trHeight w:val="303"/>
        </w:trPr>
        <w:tc>
          <w:tcPr>
            <w:tcW w:w="2373" w:type="dxa"/>
            <w:vMerge/>
          </w:tcPr>
          <w:p w14:paraId="72038E0F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6687" w:type="dxa"/>
          </w:tcPr>
          <w:p w14:paraId="0D6DD2BC" w14:textId="4F71C2D1" w:rsidR="006B6210" w:rsidRPr="009A3B58" w:rsidRDefault="006B6210" w:rsidP="006B6210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Email address:</w:t>
            </w:r>
            <w:r w:rsidR="00DC6D32">
              <w:rPr>
                <w:rFonts w:cs="Arial"/>
                <w:b/>
                <w:sz w:val="20"/>
              </w:rPr>
              <w:t xml:space="preserve"> </w:t>
            </w:r>
            <w:hyperlink r:id="rId12" w:history="1">
              <w:r w:rsidR="00DC6D32" w:rsidRPr="00ED44FE">
                <w:rPr>
                  <w:rStyle w:val="Hyperlink"/>
                  <w:rFonts w:cs="Arial"/>
                  <w:b/>
                  <w:sz w:val="20"/>
                </w:rPr>
                <w:t>dimitre.mollov@usda.gov</w:t>
              </w:r>
            </w:hyperlink>
            <w:r w:rsidR="00DC6D32">
              <w:rPr>
                <w:rFonts w:cs="Arial"/>
                <w:b/>
                <w:sz w:val="20"/>
              </w:rPr>
              <w:t xml:space="preserve"> </w:t>
            </w:r>
          </w:p>
        </w:tc>
      </w:tr>
      <w:tr w:rsidR="00E96576" w:rsidRPr="00EF23F5" w14:paraId="5441A7F4" w14:textId="77777777" w:rsidTr="008904FB">
        <w:trPr>
          <w:cantSplit/>
        </w:trPr>
        <w:tc>
          <w:tcPr>
            <w:tcW w:w="0" w:type="auto"/>
            <w:gridSpan w:val="2"/>
            <w:shd w:val="clear" w:color="auto" w:fill="000000"/>
          </w:tcPr>
          <w:p w14:paraId="55AC7642" w14:textId="77777777" w:rsidR="00E96576" w:rsidRPr="00DB091A" w:rsidRDefault="00E14DCF" w:rsidP="00CE0E88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3133E5">
              <w:rPr>
                <w:rFonts w:cs="Arial"/>
                <w:b/>
                <w:sz w:val="22"/>
                <w:szCs w:val="22"/>
              </w:rPr>
              <w:t>SPECIFIC EXPERTISE REQUIRED</w:t>
            </w:r>
            <w:r w:rsidR="00CE0E88" w:rsidRPr="00DB091A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  <w:tr w:rsidR="00AB6A48" w:rsidRPr="00EF23F5" w14:paraId="0CBE4F9C" w14:textId="77777777" w:rsidTr="00463A2F">
        <w:trPr>
          <w:cantSplit/>
          <w:trHeight w:val="720"/>
        </w:trPr>
        <w:tc>
          <w:tcPr>
            <w:tcW w:w="2373" w:type="dxa"/>
          </w:tcPr>
          <w:p w14:paraId="75D51DA5" w14:textId="2F8CB111" w:rsidR="00AB6A48" w:rsidRPr="00C14827" w:rsidRDefault="00311949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C14827">
              <w:rPr>
                <w:rFonts w:cs="Arial"/>
                <w:b/>
                <w:bCs/>
                <w:sz w:val="22"/>
                <w:szCs w:val="22"/>
              </w:rPr>
              <w:t xml:space="preserve">Expertise in </w:t>
            </w:r>
            <w:r w:rsidR="006A435B">
              <w:rPr>
                <w:rFonts w:cs="Arial"/>
                <w:b/>
                <w:bCs/>
                <w:sz w:val="22"/>
                <w:szCs w:val="22"/>
              </w:rPr>
              <w:t>the</w:t>
            </w:r>
            <w:r w:rsidR="00580C98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580C98" w:rsidRPr="00580C98">
              <w:rPr>
                <w:rFonts w:cs="Arial"/>
                <w:b/>
                <w:bCs/>
                <w:sz w:val="22"/>
                <w:szCs w:val="22"/>
              </w:rPr>
              <w:t>operation and functioning of plant health diagnostic laboratories and procedures</w:t>
            </w:r>
          </w:p>
        </w:tc>
        <w:tc>
          <w:tcPr>
            <w:tcW w:w="6687" w:type="dxa"/>
          </w:tcPr>
          <w:p w14:paraId="17087401" w14:textId="2AB46ACE" w:rsidR="003C28BB" w:rsidRPr="00DC6D32" w:rsidRDefault="007C45C5" w:rsidP="00463A2F">
            <w:pPr>
              <w:pStyle w:val="IPPBullet1"/>
              <w:numPr>
                <w:ilvl w:val="0"/>
                <w:numId w:val="0"/>
              </w:numPr>
              <w:rPr>
                <w:rFonts w:ascii="Arial" w:hAnsi="Arial" w:cs="Arial"/>
                <w:szCs w:val="22"/>
              </w:rPr>
            </w:pPr>
            <w:r w:rsidRPr="00DC6D32">
              <w:rPr>
                <w:rFonts w:ascii="Arial" w:hAnsi="Arial" w:cs="Arial"/>
                <w:szCs w:val="22"/>
              </w:rPr>
              <w:t>Laboratory Manager</w:t>
            </w:r>
            <w:r w:rsidR="007A5189">
              <w:rPr>
                <w:rFonts w:ascii="Arial" w:hAnsi="Arial" w:cs="Arial"/>
                <w:szCs w:val="22"/>
              </w:rPr>
              <w:t>,</w:t>
            </w:r>
            <w:r w:rsidRPr="00DC6D32">
              <w:rPr>
                <w:rFonts w:ascii="Arial" w:hAnsi="Arial" w:cs="Arial"/>
                <w:szCs w:val="22"/>
              </w:rPr>
              <w:t xml:space="preserve"> Potato Pathology and Genomics </w:t>
            </w:r>
            <w:r w:rsidR="007A5189">
              <w:rPr>
                <w:rFonts w:ascii="Arial" w:hAnsi="Arial" w:cs="Arial"/>
                <w:szCs w:val="22"/>
              </w:rPr>
              <w:t>Program,</w:t>
            </w:r>
            <w:r w:rsidRPr="00DC6D32">
              <w:rPr>
                <w:rFonts w:ascii="Arial" w:hAnsi="Arial" w:cs="Arial"/>
                <w:szCs w:val="22"/>
              </w:rPr>
              <w:t xml:space="preserve"> managed field trials and potato pathogen detection assays, University of Minnesota, 2004-2007.</w:t>
            </w:r>
          </w:p>
          <w:p w14:paraId="365F4164" w14:textId="77777777" w:rsidR="007C45C5" w:rsidRPr="00DC6D32" w:rsidRDefault="007C45C5" w:rsidP="00463A2F">
            <w:pPr>
              <w:pStyle w:val="IPPBullet1"/>
              <w:numPr>
                <w:ilvl w:val="0"/>
                <w:numId w:val="0"/>
              </w:numPr>
              <w:rPr>
                <w:rFonts w:ascii="Arial" w:hAnsi="Arial" w:cs="Arial"/>
                <w:szCs w:val="22"/>
              </w:rPr>
            </w:pPr>
          </w:p>
          <w:p w14:paraId="19A99F90" w14:textId="62F3BA16" w:rsidR="007C45C5" w:rsidRPr="00DC6D32" w:rsidRDefault="007C45C5" w:rsidP="00463A2F">
            <w:pPr>
              <w:pStyle w:val="IPPBullet1"/>
              <w:numPr>
                <w:ilvl w:val="0"/>
                <w:numId w:val="0"/>
              </w:numPr>
              <w:rPr>
                <w:rFonts w:ascii="Arial" w:hAnsi="Arial" w:cs="Arial"/>
                <w:szCs w:val="22"/>
              </w:rPr>
            </w:pPr>
            <w:r w:rsidRPr="00DC6D32">
              <w:rPr>
                <w:rFonts w:ascii="Arial" w:hAnsi="Arial" w:cs="Arial"/>
                <w:szCs w:val="22"/>
              </w:rPr>
              <w:t>Plant Disease Clinic Director and member of the National Plant Diagnostic Network</w:t>
            </w:r>
            <w:r w:rsidR="00774251" w:rsidRPr="00DC6D32">
              <w:rPr>
                <w:rFonts w:ascii="Arial" w:hAnsi="Arial" w:cs="Arial"/>
                <w:szCs w:val="22"/>
              </w:rPr>
              <w:t xml:space="preserve"> (</w:t>
            </w:r>
            <w:r w:rsidR="00774251" w:rsidRPr="00DC6D32">
              <w:rPr>
                <w:rFonts w:ascii="Arial" w:hAnsi="Arial" w:cs="Arial"/>
                <w:szCs w:val="22"/>
              </w:rPr>
              <w:t>NPDN</w:t>
            </w:r>
            <w:r w:rsidR="00774251" w:rsidRPr="00DC6D32">
              <w:rPr>
                <w:rFonts w:ascii="Arial" w:hAnsi="Arial" w:cs="Arial"/>
                <w:szCs w:val="22"/>
              </w:rPr>
              <w:t>)</w:t>
            </w:r>
            <w:r w:rsidRPr="00DC6D32">
              <w:rPr>
                <w:rFonts w:ascii="Arial" w:hAnsi="Arial" w:cs="Arial"/>
                <w:szCs w:val="22"/>
              </w:rPr>
              <w:t>, University of Minnesota, 2007-2013</w:t>
            </w:r>
          </w:p>
          <w:p w14:paraId="60B6AF22" w14:textId="77777777" w:rsidR="007C45C5" w:rsidRPr="00DC6D32" w:rsidRDefault="007C45C5" w:rsidP="00463A2F">
            <w:pPr>
              <w:pStyle w:val="IPPBullet1"/>
              <w:numPr>
                <w:ilvl w:val="0"/>
                <w:numId w:val="0"/>
              </w:numPr>
              <w:rPr>
                <w:rFonts w:ascii="Arial" w:hAnsi="Arial" w:cs="Arial"/>
                <w:szCs w:val="22"/>
              </w:rPr>
            </w:pPr>
          </w:p>
          <w:p w14:paraId="6CF2713A" w14:textId="5D3F2F9D" w:rsidR="007C45C5" w:rsidRPr="00DC6D32" w:rsidRDefault="007C45C5" w:rsidP="00463A2F">
            <w:pPr>
              <w:pStyle w:val="IPPBullet1"/>
              <w:numPr>
                <w:ilvl w:val="0"/>
                <w:numId w:val="0"/>
              </w:numPr>
              <w:rPr>
                <w:rFonts w:ascii="Arial" w:hAnsi="Arial" w:cs="Arial"/>
                <w:szCs w:val="22"/>
              </w:rPr>
            </w:pPr>
            <w:r w:rsidRPr="00DC6D32">
              <w:rPr>
                <w:rFonts w:ascii="Arial" w:hAnsi="Arial" w:cs="Arial"/>
                <w:szCs w:val="22"/>
              </w:rPr>
              <w:t xml:space="preserve">Plant Pathologist, Developed dozens of detections assays on new and emerging viruses and those of quarantine significance, </w:t>
            </w:r>
            <w:r w:rsidRPr="00DC6D32">
              <w:rPr>
                <w:rFonts w:ascii="Arial" w:hAnsi="Arial" w:cs="Arial"/>
                <w:szCs w:val="22"/>
              </w:rPr>
              <w:t>USDA ARS</w:t>
            </w:r>
            <w:r w:rsidRPr="00DC6D32">
              <w:rPr>
                <w:rFonts w:ascii="Arial" w:hAnsi="Arial" w:cs="Arial"/>
                <w:szCs w:val="22"/>
              </w:rPr>
              <w:t xml:space="preserve">. </w:t>
            </w:r>
          </w:p>
          <w:p w14:paraId="1A4F57E6" w14:textId="3158F81C" w:rsidR="007C45C5" w:rsidRPr="00DC6D32" w:rsidRDefault="007C45C5" w:rsidP="00463A2F">
            <w:pPr>
              <w:pStyle w:val="IPPBullet1"/>
              <w:numPr>
                <w:ilvl w:val="0"/>
                <w:numId w:val="0"/>
              </w:numPr>
              <w:rPr>
                <w:rFonts w:ascii="Arial" w:hAnsi="Arial" w:cs="Arial"/>
                <w:szCs w:val="22"/>
              </w:rPr>
            </w:pPr>
            <w:r w:rsidRPr="00DC6D32">
              <w:rPr>
                <w:rFonts w:ascii="Arial" w:hAnsi="Arial" w:cs="Arial"/>
                <w:szCs w:val="22"/>
              </w:rPr>
              <w:t>Assisted APHIS Plant Germplasm Quarantine Program with testing foreign pathogens and provided protocols as material transfer agreements</w:t>
            </w:r>
            <w:r w:rsidR="007A5189">
              <w:rPr>
                <w:rFonts w:ascii="Arial" w:hAnsi="Arial" w:cs="Arial"/>
                <w:szCs w:val="22"/>
              </w:rPr>
              <w:t xml:space="preserve"> (MTAs)</w:t>
            </w:r>
            <w:r w:rsidRPr="00DC6D32">
              <w:rPr>
                <w:rFonts w:ascii="Arial" w:hAnsi="Arial" w:cs="Arial"/>
                <w:szCs w:val="22"/>
              </w:rPr>
              <w:t xml:space="preserve">. </w:t>
            </w:r>
            <w:r w:rsidRPr="00DC6D32">
              <w:rPr>
                <w:rFonts w:ascii="Arial" w:hAnsi="Arial" w:cs="Arial"/>
                <w:szCs w:val="22"/>
              </w:rPr>
              <w:t>Beltsville Maryland 2013-2021</w:t>
            </w:r>
          </w:p>
          <w:p w14:paraId="6A800195" w14:textId="77777777" w:rsidR="007C45C5" w:rsidRPr="00DC6D32" w:rsidRDefault="007C45C5" w:rsidP="00463A2F">
            <w:pPr>
              <w:pStyle w:val="IPPBullet1"/>
              <w:numPr>
                <w:ilvl w:val="0"/>
                <w:numId w:val="0"/>
              </w:numPr>
              <w:rPr>
                <w:rFonts w:ascii="Arial" w:hAnsi="Arial" w:cs="Arial"/>
                <w:szCs w:val="22"/>
              </w:rPr>
            </w:pPr>
          </w:p>
          <w:p w14:paraId="0BDF3343" w14:textId="3DB8BCAA" w:rsidR="00C46FD1" w:rsidRPr="00DC6D32" w:rsidRDefault="007C45C5" w:rsidP="007C45C5">
            <w:pPr>
              <w:pStyle w:val="IPPBullet1"/>
              <w:numPr>
                <w:ilvl w:val="0"/>
                <w:numId w:val="0"/>
              </w:numPr>
              <w:rPr>
                <w:rFonts w:ascii="Arial" w:hAnsi="Arial" w:cs="Arial"/>
                <w:szCs w:val="22"/>
              </w:rPr>
            </w:pPr>
            <w:r w:rsidRPr="00DC6D32">
              <w:rPr>
                <w:rFonts w:ascii="Arial" w:hAnsi="Arial" w:cs="Arial"/>
                <w:szCs w:val="22"/>
              </w:rPr>
              <w:t>Research Plant Pathologist and Director of National Clean Plant Network</w:t>
            </w:r>
            <w:r w:rsidR="009F714D" w:rsidRPr="00DC6D32">
              <w:rPr>
                <w:rFonts w:ascii="Arial" w:hAnsi="Arial" w:cs="Arial"/>
                <w:szCs w:val="22"/>
              </w:rPr>
              <w:t xml:space="preserve"> (NCPN)</w:t>
            </w:r>
            <w:r w:rsidRPr="00DC6D32">
              <w:rPr>
                <w:rFonts w:ascii="Arial" w:hAnsi="Arial" w:cs="Arial"/>
                <w:szCs w:val="22"/>
              </w:rPr>
              <w:t xml:space="preserve"> for small fruits, Corvallis Oregon 2021-2023</w:t>
            </w:r>
          </w:p>
        </w:tc>
      </w:tr>
      <w:tr w:rsidR="007838AA" w:rsidRPr="00EF23F5" w14:paraId="4F8F3683" w14:textId="77777777" w:rsidTr="008904FB">
        <w:trPr>
          <w:cantSplit/>
          <w:trHeight w:val="693"/>
        </w:trPr>
        <w:tc>
          <w:tcPr>
            <w:tcW w:w="2373" w:type="dxa"/>
          </w:tcPr>
          <w:p w14:paraId="52461E20" w14:textId="0F27C59A" w:rsidR="007838AA" w:rsidRPr="00C14827" w:rsidRDefault="00B02BD1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B02BD1">
              <w:rPr>
                <w:rFonts w:cs="Arial"/>
                <w:b/>
                <w:bCs/>
                <w:sz w:val="22"/>
                <w:szCs w:val="22"/>
              </w:rPr>
              <w:lastRenderedPageBreak/>
              <w:t>Expertise in laboratory network, experience in diagnostic laboratory for plant pests, plant pathology, entomology, and including morphological or molecular pest detection and identification</w:t>
            </w:r>
          </w:p>
        </w:tc>
        <w:tc>
          <w:tcPr>
            <w:tcW w:w="6687" w:type="dxa"/>
          </w:tcPr>
          <w:p w14:paraId="13B9A0CB" w14:textId="7CEDF939" w:rsidR="007838AA" w:rsidRDefault="007C45C5" w:rsidP="007C45C5">
            <w:pPr>
              <w:pStyle w:val="IPPArialTable"/>
              <w:ind w:hanging="5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Potato Pathology and Genomics lab, responsible for molecular testing of multiple pathogens, conducted laboratory, greenhouse, growth chamber, and field </w:t>
            </w:r>
            <w:r w:rsidR="00624688">
              <w:rPr>
                <w:rFonts w:cs="Arial"/>
                <w:sz w:val="22"/>
                <w:szCs w:val="22"/>
              </w:rPr>
              <w:t xml:space="preserve">bioassays, morphological characterization </w:t>
            </w:r>
            <w:r w:rsidR="00774251">
              <w:rPr>
                <w:rFonts w:cs="Arial"/>
                <w:sz w:val="22"/>
                <w:szCs w:val="22"/>
              </w:rPr>
              <w:t xml:space="preserve">of pathogens, </w:t>
            </w:r>
            <w:r w:rsidR="00624688">
              <w:rPr>
                <w:rFonts w:cs="Arial"/>
                <w:sz w:val="22"/>
                <w:szCs w:val="22"/>
              </w:rPr>
              <w:t xml:space="preserve">and field trials. </w:t>
            </w:r>
          </w:p>
          <w:p w14:paraId="4AC7A1E4" w14:textId="77777777" w:rsidR="00624688" w:rsidRDefault="00624688" w:rsidP="007C45C5">
            <w:pPr>
              <w:pStyle w:val="IPPArialTable"/>
              <w:ind w:hanging="59"/>
              <w:rPr>
                <w:rFonts w:cs="Arial"/>
                <w:sz w:val="22"/>
                <w:szCs w:val="22"/>
              </w:rPr>
            </w:pPr>
          </w:p>
          <w:p w14:paraId="4CECC77C" w14:textId="0154FF43" w:rsidR="000A55F5" w:rsidRDefault="00624688" w:rsidP="007C45C5">
            <w:pPr>
              <w:pStyle w:val="IPPArialTable"/>
              <w:ind w:hanging="5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Plant Disease Clinic, University of Minnesota; worked with 400 different plant species and diagnosed over 10,000 unique samples including viruses, bacteria, phytoplasma, oomycetes, fungi, nematodes, plant parasitic plants, abiotic disorders</w:t>
            </w:r>
            <w:r w:rsidR="007A5189">
              <w:rPr>
                <w:rFonts w:cs="Arial"/>
                <w:sz w:val="22"/>
                <w:szCs w:val="22"/>
              </w:rPr>
              <w:t xml:space="preserve"> by</w:t>
            </w:r>
            <w:r>
              <w:rPr>
                <w:rFonts w:cs="Arial"/>
                <w:sz w:val="22"/>
                <w:szCs w:val="22"/>
              </w:rPr>
              <w:t xml:space="preserve"> applying morphological </w:t>
            </w:r>
            <w:r w:rsidR="00774251">
              <w:rPr>
                <w:rFonts w:cs="Arial"/>
                <w:sz w:val="22"/>
                <w:szCs w:val="22"/>
              </w:rPr>
              <w:t xml:space="preserve">(visual, </w:t>
            </w:r>
            <w:r w:rsidR="007A5189">
              <w:rPr>
                <w:rFonts w:cs="Arial"/>
                <w:sz w:val="22"/>
                <w:szCs w:val="22"/>
              </w:rPr>
              <w:t>cultures</w:t>
            </w:r>
            <w:r w:rsidR="007A5189">
              <w:rPr>
                <w:rFonts w:cs="Arial"/>
                <w:sz w:val="22"/>
                <w:szCs w:val="22"/>
              </w:rPr>
              <w:t xml:space="preserve">, </w:t>
            </w:r>
            <w:r w:rsidR="00774251">
              <w:rPr>
                <w:rFonts w:cs="Arial"/>
                <w:sz w:val="22"/>
                <w:szCs w:val="22"/>
              </w:rPr>
              <w:t xml:space="preserve">dissecting, compound, electron microscopes) </w:t>
            </w:r>
            <w:r>
              <w:rPr>
                <w:rFonts w:cs="Arial"/>
                <w:sz w:val="22"/>
                <w:szCs w:val="22"/>
              </w:rPr>
              <w:t xml:space="preserve">and molecular tests (protein </w:t>
            </w:r>
            <w:r w:rsidR="00774251">
              <w:rPr>
                <w:rFonts w:cs="Arial"/>
                <w:sz w:val="22"/>
                <w:szCs w:val="22"/>
              </w:rPr>
              <w:t xml:space="preserve">(direct/indirect ELISA, ISEM) </w:t>
            </w:r>
            <w:r>
              <w:rPr>
                <w:rFonts w:cs="Arial"/>
                <w:sz w:val="22"/>
                <w:szCs w:val="22"/>
              </w:rPr>
              <w:t>and nucleic acid based</w:t>
            </w:r>
            <w:r w:rsidR="00774251">
              <w:rPr>
                <w:rFonts w:cs="Arial"/>
                <w:sz w:val="22"/>
                <w:szCs w:val="22"/>
              </w:rPr>
              <w:t xml:space="preserve"> (PCR, RT-PCR</w:t>
            </w:r>
            <w:r>
              <w:rPr>
                <w:rFonts w:cs="Arial"/>
                <w:sz w:val="22"/>
                <w:szCs w:val="22"/>
              </w:rPr>
              <w:t xml:space="preserve">). Described the occurrence of new pathogens for the first in </w:t>
            </w:r>
            <w:r w:rsidR="000A55F5">
              <w:rPr>
                <w:rFonts w:cs="Arial"/>
                <w:sz w:val="22"/>
                <w:szCs w:val="22"/>
              </w:rPr>
              <w:t>geographical area. Processed national survey samples, provided data on pathogen occurrence to national database</w:t>
            </w:r>
            <w:r w:rsidR="007A5189">
              <w:rPr>
                <w:rFonts w:cs="Arial"/>
                <w:sz w:val="22"/>
                <w:szCs w:val="22"/>
              </w:rPr>
              <w:t xml:space="preserve"> (CERIS)</w:t>
            </w:r>
            <w:r w:rsidR="000A55F5">
              <w:rPr>
                <w:rFonts w:cs="Arial"/>
                <w:sz w:val="22"/>
                <w:szCs w:val="22"/>
              </w:rPr>
              <w:t xml:space="preserve"> funded by APHIS. </w:t>
            </w:r>
          </w:p>
          <w:p w14:paraId="4F75F77B" w14:textId="77777777" w:rsidR="000A55F5" w:rsidRDefault="000A55F5" w:rsidP="007C45C5">
            <w:pPr>
              <w:pStyle w:val="IPPArialTable"/>
              <w:ind w:hanging="59"/>
              <w:rPr>
                <w:rFonts w:cs="Arial"/>
                <w:sz w:val="22"/>
                <w:szCs w:val="22"/>
              </w:rPr>
            </w:pPr>
          </w:p>
          <w:p w14:paraId="277A7DDC" w14:textId="77777777" w:rsidR="00624688" w:rsidRDefault="000A55F5" w:rsidP="007C45C5">
            <w:pPr>
              <w:pStyle w:val="IPPArialTable"/>
              <w:ind w:hanging="5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Plant Pathologist and Research Plant Pathologist, USDA ARS</w:t>
            </w:r>
            <w:r w:rsidR="00624688">
              <w:rPr>
                <w:rFonts w:cs="Arial"/>
                <w:sz w:val="22"/>
                <w:szCs w:val="22"/>
              </w:rPr>
              <w:t xml:space="preserve"> </w:t>
            </w:r>
          </w:p>
          <w:p w14:paraId="66FE9461" w14:textId="337EEBDC" w:rsidR="000A55F5" w:rsidRPr="00EF23F5" w:rsidRDefault="000A55F5" w:rsidP="007C45C5">
            <w:pPr>
              <w:pStyle w:val="IPPArialTable"/>
              <w:ind w:hanging="5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Oversaw importation of foreign germplasm, directed testing of multiple commodities and supported industry by assisting with pathogen testing</w:t>
            </w:r>
            <w:r w:rsidR="00774251">
              <w:rPr>
                <w:rFonts w:cs="Arial"/>
                <w:sz w:val="22"/>
                <w:szCs w:val="22"/>
              </w:rPr>
              <w:t>. Developed multiple types of assays for dozens of pathogens. Provided MTA</w:t>
            </w:r>
            <w:r w:rsidR="007A5189">
              <w:rPr>
                <w:rFonts w:cs="Arial"/>
                <w:sz w:val="22"/>
                <w:szCs w:val="22"/>
              </w:rPr>
              <w:t>s</w:t>
            </w:r>
            <w:r w:rsidR="00774251">
              <w:rPr>
                <w:rFonts w:cs="Arial"/>
                <w:sz w:val="22"/>
                <w:szCs w:val="22"/>
              </w:rPr>
              <w:t xml:space="preserve"> to APHIS and NPDN labs</w:t>
            </w:r>
            <w:r w:rsidR="007A5189">
              <w:rPr>
                <w:rFonts w:cs="Arial"/>
                <w:sz w:val="22"/>
                <w:szCs w:val="22"/>
              </w:rPr>
              <w:t xml:space="preserve"> describing new pathogen detection protocols</w:t>
            </w:r>
            <w:r w:rsidR="00774251">
              <w:rPr>
                <w:rFonts w:cs="Arial"/>
                <w:sz w:val="22"/>
                <w:szCs w:val="22"/>
              </w:rPr>
              <w:t xml:space="preserve">. </w:t>
            </w:r>
          </w:p>
        </w:tc>
      </w:tr>
      <w:tr w:rsidR="00713A84" w:rsidRPr="00EF23F5" w14:paraId="2D24FB49" w14:textId="77777777" w:rsidTr="008904FB">
        <w:trPr>
          <w:cantSplit/>
          <w:trHeight w:val="693"/>
        </w:trPr>
        <w:tc>
          <w:tcPr>
            <w:tcW w:w="2373" w:type="dxa"/>
          </w:tcPr>
          <w:p w14:paraId="215AC6AE" w14:textId="3938C633" w:rsidR="00713A84" w:rsidRPr="00B02BD1" w:rsidRDefault="00713A84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713A84">
              <w:rPr>
                <w:rFonts w:cs="Arial"/>
                <w:b/>
                <w:bCs/>
                <w:sz w:val="22"/>
                <w:szCs w:val="22"/>
              </w:rPr>
              <w:t>Extent and relevance of experience in survey designs, concept notes and project management</w:t>
            </w:r>
          </w:p>
        </w:tc>
        <w:tc>
          <w:tcPr>
            <w:tcW w:w="6687" w:type="dxa"/>
          </w:tcPr>
          <w:p w14:paraId="195F9EF9" w14:textId="4FC8969C" w:rsidR="00713A84" w:rsidRDefault="000A55F5" w:rsidP="000A55F5">
            <w:pPr>
              <w:pStyle w:val="IPPArialTable"/>
              <w:ind w:hanging="5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Conducted national field trials for potato pathogens</w:t>
            </w:r>
            <w:r w:rsidR="00774251">
              <w:rPr>
                <w:rFonts w:cs="Arial"/>
                <w:sz w:val="22"/>
                <w:szCs w:val="22"/>
              </w:rPr>
              <w:t>.</w:t>
            </w:r>
          </w:p>
          <w:p w14:paraId="7C7874D0" w14:textId="5D46AF38" w:rsidR="000A55F5" w:rsidRDefault="000A55F5" w:rsidP="000A55F5">
            <w:pPr>
              <w:pStyle w:val="IPPArialTable"/>
              <w:ind w:hanging="5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Participated through the NPDN on nation-wide soybean virus survey</w:t>
            </w:r>
            <w:r w:rsidR="00774251">
              <w:rPr>
                <w:rFonts w:cs="Arial"/>
                <w:sz w:val="22"/>
                <w:szCs w:val="22"/>
              </w:rPr>
              <w:t>.</w:t>
            </w:r>
          </w:p>
          <w:p w14:paraId="7A317723" w14:textId="086A9428" w:rsidR="000A55F5" w:rsidRDefault="000A55F5" w:rsidP="000A55F5">
            <w:pPr>
              <w:pStyle w:val="IPPArialTable"/>
              <w:ind w:hanging="5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Surveyed sugarcane germplasm and detected a quarantine pathogen that has not been reported </w:t>
            </w:r>
            <w:r w:rsidR="00D83C8C">
              <w:rPr>
                <w:rFonts w:cs="Arial"/>
                <w:sz w:val="22"/>
                <w:szCs w:val="22"/>
              </w:rPr>
              <w:t xml:space="preserve">previously </w:t>
            </w:r>
            <w:r>
              <w:rPr>
                <w:rFonts w:cs="Arial"/>
                <w:sz w:val="22"/>
                <w:szCs w:val="22"/>
              </w:rPr>
              <w:t xml:space="preserve">in the U.S. </w:t>
            </w:r>
            <w:r w:rsidR="00D83C8C">
              <w:rPr>
                <w:rFonts w:cs="Arial"/>
                <w:sz w:val="22"/>
                <w:szCs w:val="22"/>
              </w:rPr>
              <w:t>P</w:t>
            </w:r>
            <w:r>
              <w:rPr>
                <w:rFonts w:cs="Arial"/>
                <w:sz w:val="22"/>
                <w:szCs w:val="22"/>
              </w:rPr>
              <w:t xml:space="preserve">revented potential spread of </w:t>
            </w:r>
            <w:r w:rsidR="007A5189">
              <w:rPr>
                <w:rFonts w:cs="Arial"/>
                <w:sz w:val="22"/>
                <w:szCs w:val="22"/>
              </w:rPr>
              <w:t xml:space="preserve">this </w:t>
            </w:r>
            <w:r>
              <w:rPr>
                <w:rFonts w:cs="Arial"/>
                <w:sz w:val="22"/>
                <w:szCs w:val="22"/>
              </w:rPr>
              <w:t xml:space="preserve">exotic pathogen in the industry </w:t>
            </w:r>
            <w:r w:rsidR="00D83C8C">
              <w:rPr>
                <w:rFonts w:cs="Arial"/>
                <w:sz w:val="22"/>
                <w:szCs w:val="22"/>
              </w:rPr>
              <w:t xml:space="preserve">by removing the infected </w:t>
            </w:r>
            <w:r w:rsidR="007A5189">
              <w:rPr>
                <w:rFonts w:cs="Arial"/>
                <w:sz w:val="22"/>
                <w:szCs w:val="22"/>
              </w:rPr>
              <w:t>material and extensive testing</w:t>
            </w:r>
            <w:r w:rsidR="00D83C8C">
              <w:rPr>
                <w:rFonts w:cs="Arial"/>
                <w:sz w:val="22"/>
                <w:szCs w:val="22"/>
              </w:rPr>
              <w:t xml:space="preserve"> and sending it to the APHIS quarantine facility. </w:t>
            </w:r>
            <w:r w:rsidR="007A5189">
              <w:rPr>
                <w:rFonts w:cs="Arial"/>
                <w:sz w:val="22"/>
                <w:szCs w:val="22"/>
              </w:rPr>
              <w:t xml:space="preserve">Protocols of this case were shared with APHIS ST national diagnostics lab. </w:t>
            </w:r>
          </w:p>
          <w:p w14:paraId="3284D67B" w14:textId="68ED6B3B" w:rsidR="00D83C8C" w:rsidRPr="00EF23F5" w:rsidRDefault="00D83C8C" w:rsidP="000A55F5">
            <w:pPr>
              <w:pStyle w:val="IPPArialTable"/>
              <w:ind w:hanging="5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Designed a survey and led a project with USDA and two universities; applied for </w:t>
            </w:r>
            <w:r w:rsidR="007A5189">
              <w:rPr>
                <w:rFonts w:cs="Arial"/>
                <w:sz w:val="22"/>
                <w:szCs w:val="22"/>
              </w:rPr>
              <w:t xml:space="preserve">and obtained </w:t>
            </w:r>
            <w:r>
              <w:rPr>
                <w:rFonts w:cs="Arial"/>
                <w:sz w:val="22"/>
                <w:szCs w:val="22"/>
              </w:rPr>
              <w:t xml:space="preserve">funding through PPA 7721 suggestion on nation-wide survey of strawberry viruses. </w:t>
            </w:r>
          </w:p>
        </w:tc>
      </w:tr>
      <w:tr w:rsidR="007838AA" w:rsidRPr="00EF23F5" w14:paraId="5BF0C139" w14:textId="77777777" w:rsidTr="008904FB">
        <w:trPr>
          <w:cantSplit/>
          <w:trHeight w:val="693"/>
        </w:trPr>
        <w:tc>
          <w:tcPr>
            <w:tcW w:w="2373" w:type="dxa"/>
          </w:tcPr>
          <w:p w14:paraId="73BBC439" w14:textId="0CFFBE48" w:rsidR="007838AA" w:rsidRPr="007838AA" w:rsidRDefault="0001621C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01621C">
              <w:rPr>
                <w:rFonts w:cs="Arial"/>
                <w:b/>
                <w:bCs/>
                <w:sz w:val="22"/>
                <w:szCs w:val="22"/>
              </w:rPr>
              <w:lastRenderedPageBreak/>
              <w:t>Development and use of international and regional standards for phytosanitary measures.</w:t>
            </w:r>
          </w:p>
        </w:tc>
        <w:tc>
          <w:tcPr>
            <w:tcW w:w="6687" w:type="dxa"/>
          </w:tcPr>
          <w:p w14:paraId="7FA884FA" w14:textId="58C6AF02" w:rsidR="009F714D" w:rsidRPr="00DC6D32" w:rsidRDefault="00D83C8C" w:rsidP="00D83C8C">
            <w:pPr>
              <w:pStyle w:val="IPPArialTable"/>
              <w:ind w:left="-59"/>
              <w:rPr>
                <w:rFonts w:cs="Arial"/>
                <w:sz w:val="22"/>
                <w:szCs w:val="22"/>
              </w:rPr>
            </w:pPr>
            <w:r w:rsidRPr="00DC6D32">
              <w:rPr>
                <w:rFonts w:cs="Arial"/>
                <w:sz w:val="22"/>
                <w:szCs w:val="22"/>
              </w:rPr>
              <w:t xml:space="preserve">Conceived a multi-institutional project and obtained funding to </w:t>
            </w:r>
            <w:r w:rsidR="009F714D" w:rsidRPr="00DC6D32">
              <w:rPr>
                <w:rFonts w:cs="Arial"/>
                <w:sz w:val="22"/>
                <w:szCs w:val="22"/>
              </w:rPr>
              <w:t>validate and develop standards for testing of multiple berry crops: “</w:t>
            </w:r>
            <w:r w:rsidR="009F714D" w:rsidRPr="00DC6D32">
              <w:rPr>
                <w:rFonts w:eastAsia="Times New Roman" w:cs="Arial"/>
                <w:sz w:val="22"/>
                <w:szCs w:val="22"/>
              </w:rPr>
              <w:t>Interlaboratory validation of HTS protocols for detection of plant viruses in specialty crops</w:t>
            </w:r>
            <w:r w:rsidR="009F714D" w:rsidRPr="00DC6D32">
              <w:rPr>
                <w:rFonts w:eastAsia="Times New Roman" w:cs="Arial"/>
                <w:sz w:val="22"/>
                <w:szCs w:val="22"/>
              </w:rPr>
              <w:t>” participants: APHIS ST diagnostic lab, UC Davis, and University of Arkansas</w:t>
            </w:r>
            <w:r w:rsidR="009F714D" w:rsidRPr="00DC6D32">
              <w:rPr>
                <w:rFonts w:cs="Arial"/>
                <w:sz w:val="22"/>
                <w:szCs w:val="22"/>
              </w:rPr>
              <w:t xml:space="preserve">.  </w:t>
            </w:r>
          </w:p>
          <w:p w14:paraId="56A5E283" w14:textId="77777777" w:rsidR="007838AA" w:rsidRDefault="00D83C8C" w:rsidP="00D83C8C">
            <w:pPr>
              <w:pStyle w:val="IPPArialTable"/>
              <w:ind w:left="-59"/>
              <w:rPr>
                <w:rFonts w:cs="Arial"/>
                <w:sz w:val="22"/>
                <w:szCs w:val="22"/>
              </w:rPr>
            </w:pPr>
            <w:r w:rsidRPr="00DC6D32">
              <w:rPr>
                <w:rFonts w:cs="Arial"/>
                <w:sz w:val="22"/>
                <w:szCs w:val="22"/>
              </w:rPr>
              <w:t xml:space="preserve">Used protocols and </w:t>
            </w:r>
            <w:r w:rsidR="009F714D" w:rsidRPr="00DC6D32">
              <w:rPr>
                <w:rFonts w:cs="Arial"/>
                <w:sz w:val="22"/>
                <w:szCs w:val="22"/>
              </w:rPr>
              <w:t xml:space="preserve">developed </w:t>
            </w:r>
            <w:r w:rsidRPr="00DC6D32">
              <w:rPr>
                <w:rFonts w:cs="Arial"/>
                <w:sz w:val="22"/>
                <w:szCs w:val="22"/>
              </w:rPr>
              <w:t xml:space="preserve">assays </w:t>
            </w:r>
            <w:r w:rsidR="009F714D" w:rsidRPr="00DC6D32">
              <w:rPr>
                <w:rFonts w:cs="Arial"/>
                <w:sz w:val="22"/>
                <w:szCs w:val="22"/>
              </w:rPr>
              <w:t xml:space="preserve">for quarantine measures for prohibited for importation commodities like roses, sugarcane, small fruit crops.  </w:t>
            </w:r>
          </w:p>
          <w:p w14:paraId="26130118" w14:textId="09EC0B25" w:rsidR="00DC6D32" w:rsidRDefault="00DC6D32" w:rsidP="00D83C8C">
            <w:pPr>
              <w:pStyle w:val="IPPArialTable"/>
              <w:ind w:left="-5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Followed Control Import Permit guidelines to test quarantine material prior release to stakeholders. </w:t>
            </w:r>
          </w:p>
          <w:p w14:paraId="68FC979A" w14:textId="67576924" w:rsidR="00DC6D32" w:rsidRPr="00DC6D32" w:rsidRDefault="00DC6D32" w:rsidP="00D83C8C">
            <w:pPr>
              <w:pStyle w:val="IPPArialTable"/>
              <w:ind w:left="-5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Used testing protocols to assist APHIS inspectors with phytosanitary certificates for shipment of regulated plant materials. </w:t>
            </w:r>
          </w:p>
          <w:p w14:paraId="16E1D5C9" w14:textId="629436C8" w:rsidR="009F714D" w:rsidRPr="00DC6D32" w:rsidRDefault="009F714D" w:rsidP="00D83C8C">
            <w:pPr>
              <w:pStyle w:val="IPPArialTable"/>
              <w:ind w:left="-59"/>
              <w:rPr>
                <w:rFonts w:cs="Arial"/>
                <w:sz w:val="22"/>
                <w:szCs w:val="22"/>
              </w:rPr>
            </w:pPr>
            <w:r w:rsidRPr="00DC6D32">
              <w:rPr>
                <w:rFonts w:cs="Arial"/>
                <w:sz w:val="22"/>
                <w:szCs w:val="22"/>
              </w:rPr>
              <w:t>Established the Rose NCPN collection in Maryland for viruses infecting roses and provided diagnostic testing and controls to NCPN labs and stakeholders</w:t>
            </w:r>
            <w:r w:rsidR="00DC6D32">
              <w:rPr>
                <w:rFonts w:cs="Arial"/>
                <w:sz w:val="22"/>
                <w:szCs w:val="22"/>
              </w:rPr>
              <w:t xml:space="preserve">. Provided guidance to industry and government officials to establish testing standards for the NCPN program. </w:t>
            </w:r>
            <w:r w:rsidRPr="00DC6D32">
              <w:rPr>
                <w:rFonts w:cs="Arial"/>
                <w:sz w:val="22"/>
                <w:szCs w:val="22"/>
              </w:rPr>
              <w:t xml:space="preserve"> </w:t>
            </w:r>
          </w:p>
          <w:p w14:paraId="68DCAEA1" w14:textId="77777777" w:rsidR="009F714D" w:rsidRPr="00DC6D32" w:rsidRDefault="009F714D" w:rsidP="00D83C8C">
            <w:pPr>
              <w:pStyle w:val="IPPArialTable"/>
              <w:ind w:left="-59"/>
              <w:rPr>
                <w:rFonts w:cs="Arial"/>
                <w:sz w:val="22"/>
                <w:szCs w:val="22"/>
              </w:rPr>
            </w:pPr>
            <w:r w:rsidRPr="00DC6D32">
              <w:rPr>
                <w:rFonts w:cs="Arial"/>
                <w:sz w:val="22"/>
                <w:szCs w:val="22"/>
              </w:rPr>
              <w:t xml:space="preserve">Through MTAs provided materials to government diagnostics labs in Austria, Slovenia, Netherlands, Italy. </w:t>
            </w:r>
          </w:p>
          <w:p w14:paraId="2E91A675" w14:textId="77777777" w:rsidR="009F714D" w:rsidRDefault="009F714D" w:rsidP="00D83C8C">
            <w:pPr>
              <w:pStyle w:val="IPPArialTable"/>
              <w:ind w:left="-59"/>
              <w:rPr>
                <w:rFonts w:cs="Arial"/>
                <w:sz w:val="22"/>
                <w:szCs w:val="22"/>
              </w:rPr>
            </w:pPr>
            <w:r w:rsidRPr="00DC6D32">
              <w:rPr>
                <w:rFonts w:cs="Arial"/>
                <w:sz w:val="22"/>
                <w:szCs w:val="22"/>
              </w:rPr>
              <w:t>Obtained materials to standardize testing within USDA labs from Australia and Canada.</w:t>
            </w:r>
          </w:p>
          <w:p w14:paraId="0563AD01" w14:textId="784FA9D6" w:rsidR="007A5189" w:rsidRPr="00DC6D32" w:rsidRDefault="007A5189" w:rsidP="00D83C8C">
            <w:pPr>
              <w:pStyle w:val="IPPArialTable"/>
              <w:ind w:left="-5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Currently leading projects on optimizing the phytosanitary process for Rubus and Fragaria: 3-year funded APHIS PPA 7721 suggestion </w:t>
            </w:r>
            <w:r w:rsidRPr="007A5189">
              <w:rPr>
                <w:rFonts w:cs="Arial"/>
                <w:sz w:val="22"/>
                <w:szCs w:val="22"/>
              </w:rPr>
              <w:t>“</w:t>
            </w:r>
            <w:r w:rsidRPr="007A5189">
              <w:rPr>
                <w:rFonts w:eastAsia="Times New Roman" w:cs="Arial"/>
                <w:sz w:val="22"/>
                <w:szCs w:val="22"/>
              </w:rPr>
              <w:t>Optimizing certification and quarantine protocols for Fragaria and Rubus nursery production and plant material movement</w:t>
            </w:r>
            <w:r w:rsidRPr="007A5189">
              <w:rPr>
                <w:rFonts w:eastAsia="Times New Roman" w:cs="Arial"/>
                <w:sz w:val="22"/>
                <w:szCs w:val="22"/>
              </w:rPr>
              <w:t>”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838AA" w:rsidRPr="00EF23F5" w14:paraId="37A237EF" w14:textId="77777777" w:rsidTr="008904FB">
        <w:trPr>
          <w:cantSplit/>
          <w:trHeight w:val="693"/>
        </w:trPr>
        <w:tc>
          <w:tcPr>
            <w:tcW w:w="2373" w:type="dxa"/>
          </w:tcPr>
          <w:p w14:paraId="7C6028D9" w14:textId="10BDDD47" w:rsidR="007838AA" w:rsidRPr="007838AA" w:rsidRDefault="00537960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537960">
              <w:rPr>
                <w:rFonts w:cs="Arial"/>
                <w:b/>
                <w:bCs/>
                <w:sz w:val="22"/>
                <w:szCs w:val="22"/>
              </w:rPr>
              <w:t>Experience in working within or establishing multi-lateral cooperative arrangements</w:t>
            </w:r>
          </w:p>
        </w:tc>
        <w:tc>
          <w:tcPr>
            <w:tcW w:w="6687" w:type="dxa"/>
          </w:tcPr>
          <w:p w14:paraId="5175C1F5" w14:textId="59D8F39C" w:rsidR="007838AA" w:rsidRDefault="00DC6D32" w:rsidP="00DC6D32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Initiated and established multiple agreements with other federal government agencies, universities, private industry, or non-profit entities. </w:t>
            </w:r>
          </w:p>
          <w:p w14:paraId="50F68D3C" w14:textId="32082642" w:rsidR="00DC6D32" w:rsidRDefault="007A5189" w:rsidP="00DC6D32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Examples</w:t>
            </w:r>
            <w:r w:rsidR="00DC6D32">
              <w:rPr>
                <w:rFonts w:cs="Arial"/>
                <w:sz w:val="22"/>
                <w:szCs w:val="22"/>
              </w:rPr>
              <w:t xml:space="preserve">, 1) USDA ARS – APHIS, </w:t>
            </w:r>
            <w:r w:rsidR="00C5569F">
              <w:rPr>
                <w:rFonts w:cs="Arial"/>
                <w:sz w:val="22"/>
                <w:szCs w:val="22"/>
              </w:rPr>
              <w:t xml:space="preserve">2) </w:t>
            </w:r>
            <w:r w:rsidR="00DC6D32">
              <w:rPr>
                <w:rFonts w:cs="Arial"/>
                <w:sz w:val="22"/>
                <w:szCs w:val="22"/>
              </w:rPr>
              <w:t xml:space="preserve">ARS – Department of Holmeland Security, 3) ARS – Universities (Oregon State, Michigan State, University of Minnesota, University of Maryland), </w:t>
            </w:r>
            <w:r w:rsidR="00C5569F">
              <w:rPr>
                <w:rFonts w:cs="Arial"/>
                <w:sz w:val="22"/>
                <w:szCs w:val="22"/>
              </w:rPr>
              <w:t xml:space="preserve">4) </w:t>
            </w:r>
            <w:r w:rsidR="00DC6D32">
              <w:rPr>
                <w:rFonts w:cs="Arial"/>
                <w:sz w:val="22"/>
                <w:szCs w:val="22"/>
              </w:rPr>
              <w:t xml:space="preserve">ARS – </w:t>
            </w:r>
            <w:proofErr w:type="spellStart"/>
            <w:r w:rsidR="00DC6D32">
              <w:rPr>
                <w:rFonts w:cs="Arial"/>
                <w:sz w:val="22"/>
                <w:szCs w:val="22"/>
              </w:rPr>
              <w:t>Agdia</w:t>
            </w:r>
            <w:proofErr w:type="spellEnd"/>
            <w:r w:rsidR="00C5569F">
              <w:rPr>
                <w:rFonts w:cs="Arial"/>
                <w:sz w:val="22"/>
                <w:szCs w:val="22"/>
              </w:rPr>
              <w:t xml:space="preserve"> Inc.</w:t>
            </w:r>
            <w:r w:rsidR="00DC6D32">
              <w:rPr>
                <w:rFonts w:cs="Arial"/>
                <w:sz w:val="22"/>
                <w:szCs w:val="22"/>
              </w:rPr>
              <w:t xml:space="preserve">, </w:t>
            </w:r>
            <w:r w:rsidR="00C5569F">
              <w:rPr>
                <w:rFonts w:cs="Arial"/>
                <w:sz w:val="22"/>
                <w:szCs w:val="22"/>
              </w:rPr>
              <w:t xml:space="preserve">5) </w:t>
            </w:r>
            <w:r w:rsidR="00DC6D32">
              <w:rPr>
                <w:rFonts w:cs="Arial"/>
                <w:sz w:val="22"/>
                <w:szCs w:val="22"/>
              </w:rPr>
              <w:t xml:space="preserve">ARS – </w:t>
            </w:r>
            <w:r w:rsidR="00C5569F">
              <w:rPr>
                <w:rFonts w:cs="Arial"/>
                <w:sz w:val="22"/>
                <w:szCs w:val="22"/>
              </w:rPr>
              <w:t xml:space="preserve">Internation Biotechnology </w:t>
            </w:r>
            <w:r w:rsidR="00DC6D32">
              <w:rPr>
                <w:rFonts w:cs="Arial"/>
                <w:sz w:val="22"/>
                <w:szCs w:val="22"/>
              </w:rPr>
              <w:t xml:space="preserve">Sugarcane </w:t>
            </w:r>
            <w:r w:rsidR="00C5569F">
              <w:rPr>
                <w:rFonts w:cs="Arial"/>
                <w:sz w:val="22"/>
                <w:szCs w:val="22"/>
              </w:rPr>
              <w:t>Consortium</w:t>
            </w:r>
          </w:p>
          <w:p w14:paraId="100C0180" w14:textId="6858F48A" w:rsidR="00C5569F" w:rsidRPr="00EF23F5" w:rsidRDefault="00C5569F" w:rsidP="00DC6D32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Serving on APHIS PPA 7721 projects as ADODR </w:t>
            </w:r>
          </w:p>
        </w:tc>
      </w:tr>
      <w:tr w:rsidR="005C1F64" w:rsidRPr="00EF23F5" w14:paraId="2154CB58" w14:textId="77777777" w:rsidTr="00BE1921">
        <w:trPr>
          <w:cantSplit/>
          <w:trHeight w:val="829"/>
        </w:trPr>
        <w:tc>
          <w:tcPr>
            <w:tcW w:w="2373" w:type="dxa"/>
          </w:tcPr>
          <w:p w14:paraId="3DBA6DD9" w14:textId="61860FEE" w:rsidR="005C1F64" w:rsidRPr="00C14827" w:rsidRDefault="003479AB" w:rsidP="00694658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3479AB">
              <w:rPr>
                <w:b/>
                <w:sz w:val="22"/>
                <w:szCs w:val="22"/>
              </w:rPr>
              <w:t>Use of ISPM 27: Diagnostic protocols for regulated pests.</w:t>
            </w:r>
          </w:p>
        </w:tc>
        <w:tc>
          <w:tcPr>
            <w:tcW w:w="6687" w:type="dxa"/>
          </w:tcPr>
          <w:p w14:paraId="34C20882" w14:textId="77777777" w:rsidR="00230009" w:rsidRPr="00C5569F" w:rsidRDefault="00C5569F" w:rsidP="00C5569F">
            <w:pPr>
              <w:pStyle w:val="IPPArialTable"/>
              <w:ind w:left="31"/>
              <w:rPr>
                <w:rFonts w:cs="Arial"/>
                <w:kern w:val="36"/>
                <w:sz w:val="22"/>
                <w:szCs w:val="22"/>
              </w:rPr>
            </w:pPr>
            <w:r w:rsidRPr="00C5569F">
              <w:rPr>
                <w:rFonts w:cs="Arial"/>
                <w:kern w:val="36"/>
                <w:sz w:val="22"/>
                <w:szCs w:val="22"/>
              </w:rPr>
              <w:t xml:space="preserve">Conducted diagnostic tests under APHIS PPQ permits of regulated pests for over 20 years. </w:t>
            </w:r>
          </w:p>
          <w:p w14:paraId="21CEDC08" w14:textId="6FEF4929" w:rsidR="00C5569F" w:rsidRPr="00C5569F" w:rsidRDefault="00C5569F" w:rsidP="00C5569F">
            <w:pPr>
              <w:pStyle w:val="IPPArialTable"/>
              <w:ind w:left="31"/>
              <w:rPr>
                <w:rFonts w:cs="Arial"/>
                <w:kern w:val="36"/>
                <w:sz w:val="22"/>
                <w:szCs w:val="22"/>
              </w:rPr>
            </w:pPr>
            <w:r w:rsidRPr="00C5569F">
              <w:rPr>
                <w:rFonts w:cs="Arial"/>
                <w:kern w:val="36"/>
                <w:sz w:val="22"/>
                <w:szCs w:val="22"/>
              </w:rPr>
              <w:t xml:space="preserve">Used </w:t>
            </w:r>
            <w:r w:rsidR="007A5189">
              <w:rPr>
                <w:rFonts w:cs="Arial"/>
                <w:kern w:val="36"/>
                <w:sz w:val="22"/>
                <w:szCs w:val="22"/>
              </w:rPr>
              <w:t xml:space="preserve">APHIS and other standards’ </w:t>
            </w:r>
            <w:r w:rsidRPr="00C5569F">
              <w:rPr>
                <w:rFonts w:cs="Arial"/>
                <w:kern w:val="36"/>
                <w:sz w:val="22"/>
                <w:szCs w:val="22"/>
              </w:rPr>
              <w:t xml:space="preserve">protocols for multiple commodities and pests. </w:t>
            </w:r>
          </w:p>
          <w:p w14:paraId="199AB836" w14:textId="49D6A84C" w:rsidR="00C5569F" w:rsidRPr="00C5569F" w:rsidRDefault="00C5569F" w:rsidP="00C5569F">
            <w:pPr>
              <w:pStyle w:val="IPPArialTable"/>
              <w:ind w:left="31"/>
              <w:rPr>
                <w:rFonts w:cs="Arial"/>
                <w:kern w:val="36"/>
                <w:sz w:val="22"/>
                <w:szCs w:val="22"/>
              </w:rPr>
            </w:pPr>
            <w:r w:rsidRPr="00C5569F">
              <w:rPr>
                <w:rFonts w:cs="Arial"/>
                <w:kern w:val="36"/>
                <w:sz w:val="22"/>
                <w:szCs w:val="22"/>
              </w:rPr>
              <w:t>Obtained certification by APHIS ST on proficiency testing for plum pox virus</w:t>
            </w:r>
            <w:r w:rsidR="007A5189">
              <w:rPr>
                <w:rFonts w:cs="Arial"/>
                <w:kern w:val="36"/>
                <w:sz w:val="22"/>
                <w:szCs w:val="22"/>
              </w:rPr>
              <w:t>.</w:t>
            </w:r>
            <w:r w:rsidRPr="00C5569F">
              <w:rPr>
                <w:rFonts w:cs="Arial"/>
                <w:kern w:val="36"/>
                <w:sz w:val="22"/>
                <w:szCs w:val="22"/>
              </w:rPr>
              <w:t xml:space="preserve"> </w:t>
            </w:r>
          </w:p>
          <w:p w14:paraId="3414E9A9" w14:textId="491EDB6C" w:rsidR="00C5569F" w:rsidRPr="00C5569F" w:rsidRDefault="00C5569F" w:rsidP="00C5569F">
            <w:pPr>
              <w:pStyle w:val="IPPArialTable"/>
              <w:ind w:left="31"/>
              <w:rPr>
                <w:rFonts w:cs="Arial"/>
                <w:color w:val="454545"/>
                <w:kern w:val="36"/>
                <w:sz w:val="22"/>
                <w:szCs w:val="22"/>
              </w:rPr>
            </w:pPr>
            <w:r w:rsidRPr="00C5569F">
              <w:rPr>
                <w:rFonts w:cs="Arial"/>
                <w:kern w:val="36"/>
                <w:sz w:val="22"/>
                <w:szCs w:val="22"/>
              </w:rPr>
              <w:t xml:space="preserve">Assisted APHIS with development, implementing, and use of diagnostic protocols for regulated pests. </w:t>
            </w:r>
          </w:p>
        </w:tc>
      </w:tr>
      <w:tr w:rsidR="006B6210" w:rsidRPr="00EF23F5" w14:paraId="2D2893E3" w14:textId="77777777" w:rsidTr="008904FB">
        <w:trPr>
          <w:cantSplit/>
          <w:trHeight w:val="827"/>
        </w:trPr>
        <w:tc>
          <w:tcPr>
            <w:tcW w:w="2373" w:type="dxa"/>
          </w:tcPr>
          <w:p w14:paraId="0323CB68" w14:textId="77777777" w:rsidR="006B6210" w:rsidRPr="00C14827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C14827">
              <w:rPr>
                <w:rFonts w:cs="Arial"/>
                <w:b/>
                <w:bCs/>
                <w:sz w:val="22"/>
                <w:szCs w:val="22"/>
                <w:lang w:val="en-US"/>
              </w:rPr>
              <w:lastRenderedPageBreak/>
              <w:t xml:space="preserve">Current/ previous work experience related to the expertise required </w:t>
            </w:r>
          </w:p>
          <w:p w14:paraId="0F3F06C3" w14:textId="77777777" w:rsidR="006B6210" w:rsidRPr="00C14827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C14827">
              <w:rPr>
                <w:rFonts w:cs="Arial"/>
                <w:bCs/>
                <w:i/>
                <w:sz w:val="22"/>
                <w:szCs w:val="22"/>
                <w:lang w:val="en-US"/>
              </w:rPr>
              <w:t>Please include number of years spent</w:t>
            </w:r>
          </w:p>
        </w:tc>
        <w:tc>
          <w:tcPr>
            <w:tcW w:w="6687" w:type="dxa"/>
          </w:tcPr>
          <w:p w14:paraId="7FF3203C" w14:textId="66EF27FE" w:rsidR="006B6210" w:rsidRPr="006265A6" w:rsidRDefault="006265A6" w:rsidP="006B6210">
            <w:pPr>
              <w:pStyle w:val="IPPArialTable"/>
              <w:rPr>
                <w:rFonts w:cs="Arial"/>
                <w:sz w:val="22"/>
                <w:szCs w:val="22"/>
              </w:rPr>
            </w:pPr>
            <w:r w:rsidRPr="006265A6">
              <w:rPr>
                <w:rFonts w:cs="Arial"/>
                <w:sz w:val="22"/>
                <w:szCs w:val="22"/>
              </w:rPr>
              <w:t>Over 20 years of direct diagnostic lab</w:t>
            </w:r>
            <w:r>
              <w:rPr>
                <w:rFonts w:cs="Arial"/>
                <w:sz w:val="22"/>
                <w:szCs w:val="22"/>
              </w:rPr>
              <w:t xml:space="preserve"> experience</w:t>
            </w:r>
            <w:r w:rsidRPr="006265A6">
              <w:rPr>
                <w:rFonts w:cs="Arial"/>
                <w:sz w:val="22"/>
                <w:szCs w:val="22"/>
              </w:rPr>
              <w:t xml:space="preserve">, </w:t>
            </w:r>
            <w:r w:rsidR="007A5189">
              <w:rPr>
                <w:rFonts w:cs="Arial"/>
                <w:sz w:val="22"/>
                <w:szCs w:val="22"/>
              </w:rPr>
              <w:t xml:space="preserve">diagnostics </w:t>
            </w:r>
            <w:r w:rsidRPr="006265A6">
              <w:rPr>
                <w:rFonts w:cs="Arial"/>
                <w:sz w:val="22"/>
                <w:szCs w:val="22"/>
              </w:rPr>
              <w:t>methods development, international collaboration on diagnostics and pathogen detection</w:t>
            </w:r>
            <w:r>
              <w:rPr>
                <w:rFonts w:cs="Arial"/>
                <w:sz w:val="22"/>
                <w:szCs w:val="22"/>
              </w:rPr>
              <w:t>, training personnel, regulatory experience</w:t>
            </w:r>
            <w:r w:rsidR="002675F1">
              <w:rPr>
                <w:rFonts w:cs="Arial"/>
                <w:sz w:val="22"/>
                <w:szCs w:val="22"/>
              </w:rPr>
              <w:t xml:space="preserve"> 7 CFR 330 among others. 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6265A6"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1C3F6F" w:rsidRPr="00EF23F5" w14:paraId="12117CBF" w14:textId="77777777" w:rsidTr="001747E3">
        <w:trPr>
          <w:cantSplit/>
          <w:trHeight w:val="827"/>
        </w:trPr>
        <w:tc>
          <w:tcPr>
            <w:tcW w:w="2373" w:type="dxa"/>
          </w:tcPr>
          <w:p w14:paraId="77DE23C8" w14:textId="77777777" w:rsidR="001C3F6F" w:rsidRPr="00C968FE" w:rsidRDefault="001C3F6F" w:rsidP="001747E3">
            <w:pPr>
              <w:pStyle w:val="IPPArialTable"/>
              <w:rPr>
                <w:rFonts w:cs="Arial"/>
                <w:b/>
                <w:sz w:val="22"/>
                <w:szCs w:val="22"/>
                <w:lang w:eastAsia="ja-JP"/>
              </w:rPr>
            </w:pPr>
            <w:r w:rsidRPr="00C968FE">
              <w:rPr>
                <w:rFonts w:cs="Arial"/>
                <w:b/>
                <w:sz w:val="22"/>
                <w:szCs w:val="22"/>
              </w:rPr>
              <w:t>Elements demonstrating a strong working knowledge of English</w:t>
            </w:r>
          </w:p>
        </w:tc>
        <w:tc>
          <w:tcPr>
            <w:tcW w:w="6687" w:type="dxa"/>
          </w:tcPr>
          <w:p w14:paraId="776E47CC" w14:textId="484AB888" w:rsidR="001C3F6F" w:rsidRDefault="006265A6" w:rsidP="001747E3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Editorial Boards: Journal of Plant Pathology, Agriculture and Bioscience</w:t>
            </w:r>
            <w:r w:rsidR="002675F1">
              <w:rPr>
                <w:rFonts w:cs="Arial"/>
                <w:color w:val="000000"/>
                <w:sz w:val="22"/>
                <w:szCs w:val="22"/>
              </w:rPr>
              <w:t xml:space="preserve">, </w:t>
            </w:r>
            <w:r w:rsidR="002675F1">
              <w:rPr>
                <w:rFonts w:cs="Arial"/>
                <w:color w:val="000000"/>
                <w:sz w:val="22"/>
                <w:szCs w:val="22"/>
              </w:rPr>
              <w:t xml:space="preserve">American Psychopathological Society </w:t>
            </w:r>
            <w:r w:rsidR="002675F1">
              <w:rPr>
                <w:rFonts w:cs="Arial"/>
                <w:color w:val="000000"/>
                <w:sz w:val="22"/>
                <w:szCs w:val="22"/>
              </w:rPr>
              <w:t>(APS) book editor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 </w:t>
            </w:r>
          </w:p>
          <w:p w14:paraId="00CBFBFF" w14:textId="77777777" w:rsidR="006265A6" w:rsidRDefault="006265A6" w:rsidP="001747E3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Reviewer for over 20 Scientific Journals</w:t>
            </w:r>
          </w:p>
          <w:p w14:paraId="2F26312B" w14:textId="27BC72B0" w:rsidR="006265A6" w:rsidRDefault="006265A6" w:rsidP="001747E3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Committee chair for three</w:t>
            </w:r>
            <w:r w:rsidR="002675F1">
              <w:rPr>
                <w:rFonts w:cs="Arial"/>
                <w:color w:val="000000"/>
                <w:sz w:val="22"/>
                <w:szCs w:val="22"/>
              </w:rPr>
              <w:t xml:space="preserve"> APS committees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: Diagnostics, Virology, and Professional Development </w:t>
            </w:r>
          </w:p>
          <w:p w14:paraId="2D22C8B0" w14:textId="77777777" w:rsidR="006265A6" w:rsidRDefault="006265A6" w:rsidP="001747E3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Presented research in dozens of industry and scientific meetings both domestically and internationally</w:t>
            </w:r>
          </w:p>
          <w:p w14:paraId="12069A16" w14:textId="15597BD6" w:rsidR="006265A6" w:rsidRDefault="006265A6" w:rsidP="001747E3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Authored or co-authored over 100 peer </w:t>
            </w:r>
            <w:r w:rsidR="00033FE8">
              <w:rPr>
                <w:rFonts w:cs="Arial"/>
                <w:color w:val="000000"/>
                <w:sz w:val="22"/>
                <w:szCs w:val="22"/>
              </w:rPr>
              <w:t>reviewed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 publications</w:t>
            </w:r>
          </w:p>
          <w:p w14:paraId="753747A6" w14:textId="1F971726" w:rsidR="006265A6" w:rsidRDefault="006265A6" w:rsidP="001747E3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Graduate student </w:t>
            </w:r>
            <w:r w:rsidR="00033FE8">
              <w:rPr>
                <w:rFonts w:cs="Arial"/>
                <w:color w:val="000000"/>
                <w:sz w:val="22"/>
                <w:szCs w:val="22"/>
              </w:rPr>
              <w:t>committee’s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 member </w:t>
            </w:r>
          </w:p>
          <w:p w14:paraId="4DC3C8A6" w14:textId="77777777" w:rsidR="006265A6" w:rsidRDefault="006265A6" w:rsidP="001747E3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Major advisor of graduate students</w:t>
            </w:r>
          </w:p>
          <w:p w14:paraId="200F9D47" w14:textId="7242E69C" w:rsidR="006265A6" w:rsidRPr="00EF23F5" w:rsidRDefault="006265A6" w:rsidP="001747E3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Obtained over three million </w:t>
            </w:r>
            <w:r w:rsidR="00033FE8">
              <w:rPr>
                <w:rFonts w:cs="Arial"/>
                <w:color w:val="000000"/>
                <w:sz w:val="22"/>
                <w:szCs w:val="22"/>
              </w:rPr>
              <w:t xml:space="preserve">dollars in funding writing successful proposals </w:t>
            </w:r>
          </w:p>
        </w:tc>
      </w:tr>
    </w:tbl>
    <w:p w14:paraId="173DB9E3" w14:textId="77777777" w:rsidR="008904FB" w:rsidRPr="00EF23F5" w:rsidRDefault="008904FB" w:rsidP="00EF23F5">
      <w:pPr>
        <w:pStyle w:val="IPPArialTable"/>
        <w:tabs>
          <w:tab w:val="left" w:pos="2578"/>
        </w:tabs>
        <w:ind w:left="113"/>
        <w:rPr>
          <w:rFonts w:cs="Arial"/>
          <w:color w:val="000000"/>
          <w:sz w:val="22"/>
          <w:szCs w:val="22"/>
        </w:rPr>
      </w:pPr>
      <w:r w:rsidRPr="00EF23F5">
        <w:rPr>
          <w:rFonts w:cs="Arial"/>
          <w:b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"/>
        <w:gridCol w:w="950"/>
        <w:gridCol w:w="1060"/>
        <w:gridCol w:w="1516"/>
        <w:gridCol w:w="1561"/>
        <w:gridCol w:w="3634"/>
      </w:tblGrid>
      <w:tr w:rsidR="000C0CBC" w:rsidRPr="00EF23F5" w14:paraId="2E7A591D" w14:textId="77777777" w:rsidTr="008904FB">
        <w:trPr>
          <w:cantSplit/>
        </w:trPr>
        <w:tc>
          <w:tcPr>
            <w:tcW w:w="0" w:type="auto"/>
            <w:gridSpan w:val="6"/>
            <w:shd w:val="clear" w:color="auto" w:fill="000000"/>
          </w:tcPr>
          <w:p w14:paraId="361109B7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PROFESSIONAL BACKGROUND -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SUMMARY OF WORK EXPERIENCE</w:t>
            </w:r>
          </w:p>
          <w:p w14:paraId="46AE7990" w14:textId="385E0400" w:rsidR="00285B5D" w:rsidRPr="00EF23F5" w:rsidRDefault="00285B5D" w:rsidP="00ED0376">
            <w:pPr>
              <w:pStyle w:val="IPPArialTable"/>
              <w:rPr>
                <w:rFonts w:cs="Arial"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 xml:space="preserve">(Add more rows as necessary. 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>D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 xml:space="preserve">o not include 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full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details here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, details can be included in </w:t>
            </w:r>
            <w:r w:rsidR="00ED0376">
              <w:rPr>
                <w:rFonts w:cs="Arial"/>
                <w:b/>
                <w:bCs/>
                <w:sz w:val="22"/>
                <w:szCs w:val="22"/>
              </w:rPr>
              <w:t>your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 CV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)</w:t>
            </w:r>
          </w:p>
        </w:tc>
      </w:tr>
      <w:tr w:rsidR="008904FB" w:rsidRPr="00EF23F5" w14:paraId="76DED4E8" w14:textId="77777777" w:rsidTr="008D4C1E">
        <w:trPr>
          <w:cantSplit/>
          <w:trHeight w:val="417"/>
        </w:trPr>
        <w:tc>
          <w:tcPr>
            <w:tcW w:w="0" w:type="auto"/>
          </w:tcPr>
          <w:p w14:paraId="26B9722C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14:paraId="335DC426" w14:textId="77777777" w:rsidR="00285B5D" w:rsidRPr="00EF23F5" w:rsidRDefault="00285B5D" w:rsidP="008904FB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Year</w:t>
            </w:r>
            <w:r w:rsidR="008904FB">
              <w:rPr>
                <w:rFonts w:cs="Arial"/>
                <w:b/>
                <w:sz w:val="22"/>
                <w:szCs w:val="22"/>
              </w:rPr>
              <w:br/>
            </w:r>
            <w:r w:rsidRPr="00EF23F5">
              <w:rPr>
                <w:rFonts w:cs="Arial"/>
                <w:b/>
                <w:sz w:val="22"/>
                <w:szCs w:val="22"/>
              </w:rPr>
              <w:t>started</w:t>
            </w:r>
          </w:p>
        </w:tc>
        <w:tc>
          <w:tcPr>
            <w:tcW w:w="0" w:type="auto"/>
          </w:tcPr>
          <w:p w14:paraId="2F3AA831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Year </w:t>
            </w:r>
            <w:r w:rsidR="008904FB">
              <w:rPr>
                <w:rFonts w:cs="Arial"/>
                <w:b/>
                <w:sz w:val="22"/>
                <w:szCs w:val="22"/>
              </w:rPr>
              <w:br/>
            </w:r>
            <w:r w:rsidRPr="00EF23F5">
              <w:rPr>
                <w:rFonts w:cs="Arial"/>
                <w:b/>
                <w:sz w:val="22"/>
                <w:szCs w:val="22"/>
              </w:rPr>
              <w:t>finished</w:t>
            </w:r>
          </w:p>
        </w:tc>
        <w:tc>
          <w:tcPr>
            <w:tcW w:w="1516" w:type="dxa"/>
          </w:tcPr>
          <w:p w14:paraId="78533717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Job title</w:t>
            </w:r>
          </w:p>
        </w:tc>
        <w:tc>
          <w:tcPr>
            <w:tcW w:w="1561" w:type="dxa"/>
          </w:tcPr>
          <w:p w14:paraId="2B755EA6" w14:textId="77777777" w:rsidR="00285B5D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Organiz</w:t>
            </w:r>
            <w:r w:rsidR="00285B5D" w:rsidRPr="00EF23F5">
              <w:rPr>
                <w:rFonts w:cs="Arial"/>
                <w:b/>
                <w:sz w:val="22"/>
                <w:szCs w:val="22"/>
              </w:rPr>
              <w:t>ation</w:t>
            </w:r>
          </w:p>
        </w:tc>
        <w:tc>
          <w:tcPr>
            <w:tcW w:w="0" w:type="auto"/>
          </w:tcPr>
          <w:p w14:paraId="50BCD25B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Key duties (list only </w:t>
            </w:r>
            <w:r w:rsidR="00923574" w:rsidRPr="00EF23F5">
              <w:rPr>
                <w:rFonts w:cs="Arial"/>
                <w:b/>
                <w:sz w:val="22"/>
                <w:szCs w:val="22"/>
              </w:rPr>
              <w:t>the duties most</w:t>
            </w:r>
            <w:r w:rsidRPr="00EF23F5">
              <w:rPr>
                <w:rFonts w:cs="Arial"/>
                <w:b/>
                <w:sz w:val="22"/>
                <w:szCs w:val="22"/>
              </w:rPr>
              <w:t xml:space="preserve"> relevant to the nomination)</w:t>
            </w:r>
          </w:p>
        </w:tc>
      </w:tr>
      <w:tr w:rsidR="008904FB" w:rsidRPr="00EF23F5" w14:paraId="3F76CB9E" w14:textId="77777777" w:rsidTr="008D4C1E">
        <w:trPr>
          <w:cantSplit/>
          <w:trHeight w:val="724"/>
        </w:trPr>
        <w:tc>
          <w:tcPr>
            <w:tcW w:w="0" w:type="auto"/>
          </w:tcPr>
          <w:p w14:paraId="5D9ABF0B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149FDF17" w14:textId="00DE21C8" w:rsidR="00285B5D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2003</w:t>
            </w:r>
          </w:p>
        </w:tc>
        <w:tc>
          <w:tcPr>
            <w:tcW w:w="0" w:type="auto"/>
          </w:tcPr>
          <w:p w14:paraId="543E43E1" w14:textId="0AC50342" w:rsidR="00285B5D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2004</w:t>
            </w:r>
          </w:p>
        </w:tc>
        <w:tc>
          <w:tcPr>
            <w:tcW w:w="1516" w:type="dxa"/>
          </w:tcPr>
          <w:p w14:paraId="73BEF65C" w14:textId="0CD0106A" w:rsidR="00285B5D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Junior scientist</w:t>
            </w:r>
          </w:p>
        </w:tc>
        <w:tc>
          <w:tcPr>
            <w:tcW w:w="1561" w:type="dxa"/>
          </w:tcPr>
          <w:p w14:paraId="7FFE2FA3" w14:textId="0EDE759B" w:rsidR="00285B5D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University of Minnesota</w:t>
            </w:r>
          </w:p>
        </w:tc>
        <w:tc>
          <w:tcPr>
            <w:tcW w:w="0" w:type="auto"/>
          </w:tcPr>
          <w:p w14:paraId="5576891C" w14:textId="05724791" w:rsidR="00923574" w:rsidRPr="00EF23F5" w:rsidRDefault="008D4C1E" w:rsidP="00DC4511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Run trials on potato pathogens and perform potato virus testing</w:t>
            </w:r>
          </w:p>
        </w:tc>
      </w:tr>
      <w:tr w:rsidR="008904FB" w:rsidRPr="00EF23F5" w14:paraId="19469D31" w14:textId="77777777" w:rsidTr="008D4C1E">
        <w:trPr>
          <w:cantSplit/>
          <w:trHeight w:val="838"/>
        </w:trPr>
        <w:tc>
          <w:tcPr>
            <w:tcW w:w="0" w:type="auto"/>
          </w:tcPr>
          <w:p w14:paraId="4B6E3B13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5EDD171A" w14:textId="30CA7916" w:rsidR="00285B5D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2004</w:t>
            </w:r>
          </w:p>
        </w:tc>
        <w:tc>
          <w:tcPr>
            <w:tcW w:w="0" w:type="auto"/>
          </w:tcPr>
          <w:p w14:paraId="62CC1A0F" w14:textId="5C31EE9B" w:rsidR="00285B5D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2007</w:t>
            </w:r>
          </w:p>
        </w:tc>
        <w:tc>
          <w:tcPr>
            <w:tcW w:w="1516" w:type="dxa"/>
          </w:tcPr>
          <w:p w14:paraId="4B109494" w14:textId="3B3A18C7" w:rsidR="00285B5D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Lab Manager</w:t>
            </w:r>
          </w:p>
        </w:tc>
        <w:tc>
          <w:tcPr>
            <w:tcW w:w="1561" w:type="dxa"/>
          </w:tcPr>
          <w:p w14:paraId="5620D784" w14:textId="18644113" w:rsidR="00285B5D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University of Minnesota</w:t>
            </w:r>
          </w:p>
        </w:tc>
        <w:tc>
          <w:tcPr>
            <w:tcW w:w="0" w:type="auto"/>
          </w:tcPr>
          <w:p w14:paraId="44F8D66B" w14:textId="42E24018" w:rsidR="00285B5D" w:rsidRPr="00EF23F5" w:rsidRDefault="008D4C1E" w:rsidP="00DC4511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Performed testing on all types of potato pathogens and run trials in lab, growth chamber, greenhouse, field</w:t>
            </w:r>
          </w:p>
        </w:tc>
      </w:tr>
      <w:tr w:rsidR="008904FB" w:rsidRPr="00EF23F5" w14:paraId="7175A6D1" w14:textId="77777777" w:rsidTr="008D4C1E">
        <w:trPr>
          <w:cantSplit/>
          <w:trHeight w:val="708"/>
        </w:trPr>
        <w:tc>
          <w:tcPr>
            <w:tcW w:w="0" w:type="auto"/>
          </w:tcPr>
          <w:p w14:paraId="45091DDE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09CBA8EA" w14:textId="6EA7CEF4" w:rsidR="00285B5D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2007</w:t>
            </w:r>
          </w:p>
        </w:tc>
        <w:tc>
          <w:tcPr>
            <w:tcW w:w="0" w:type="auto"/>
          </w:tcPr>
          <w:p w14:paraId="651BD59F" w14:textId="1ACF9027" w:rsidR="00285B5D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2013</w:t>
            </w:r>
          </w:p>
        </w:tc>
        <w:tc>
          <w:tcPr>
            <w:tcW w:w="1516" w:type="dxa"/>
          </w:tcPr>
          <w:p w14:paraId="77DF32F0" w14:textId="62568435" w:rsidR="00285B5D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Plant Diagnostic Clinic Director</w:t>
            </w:r>
          </w:p>
        </w:tc>
        <w:tc>
          <w:tcPr>
            <w:tcW w:w="1561" w:type="dxa"/>
          </w:tcPr>
          <w:p w14:paraId="48B21CE5" w14:textId="59212D33" w:rsidR="00285B5D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University of Minnesota</w:t>
            </w:r>
          </w:p>
        </w:tc>
        <w:tc>
          <w:tcPr>
            <w:tcW w:w="0" w:type="auto"/>
          </w:tcPr>
          <w:p w14:paraId="740B52D5" w14:textId="0C7A7488" w:rsidR="00285B5D" w:rsidRPr="00EF23F5" w:rsidRDefault="008D4C1E" w:rsidP="00DC4511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Performed diagnostics on thousands of samples and pathogens including all types of testing. NPDN and APHIS activities like proficiency testing, quarantine pathogens, surveys, etc.</w:t>
            </w:r>
          </w:p>
        </w:tc>
      </w:tr>
      <w:tr w:rsidR="008D4C1E" w:rsidRPr="00EF23F5" w14:paraId="297233C1" w14:textId="77777777" w:rsidTr="008D4C1E">
        <w:trPr>
          <w:cantSplit/>
          <w:trHeight w:val="708"/>
        </w:trPr>
        <w:tc>
          <w:tcPr>
            <w:tcW w:w="0" w:type="auto"/>
          </w:tcPr>
          <w:p w14:paraId="3A38FDB0" w14:textId="3927F70A" w:rsidR="008D4C1E" w:rsidRPr="00EF23F5" w:rsidRDefault="008D4C1E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0" w:type="auto"/>
          </w:tcPr>
          <w:p w14:paraId="376928C6" w14:textId="61FAF621" w:rsidR="008D4C1E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2013</w:t>
            </w:r>
          </w:p>
        </w:tc>
        <w:tc>
          <w:tcPr>
            <w:tcW w:w="0" w:type="auto"/>
          </w:tcPr>
          <w:p w14:paraId="584DF39E" w14:textId="3E767976" w:rsidR="008D4C1E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1516" w:type="dxa"/>
          </w:tcPr>
          <w:p w14:paraId="4187DD60" w14:textId="6E9CD618" w:rsidR="008D4C1E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Plant Pathologist</w:t>
            </w:r>
          </w:p>
        </w:tc>
        <w:tc>
          <w:tcPr>
            <w:tcW w:w="1561" w:type="dxa"/>
          </w:tcPr>
          <w:p w14:paraId="144471B6" w14:textId="384F27B5" w:rsidR="008D4C1E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USDA ARS</w:t>
            </w:r>
          </w:p>
        </w:tc>
        <w:tc>
          <w:tcPr>
            <w:tcW w:w="0" w:type="auto"/>
          </w:tcPr>
          <w:p w14:paraId="610A74AF" w14:textId="77777777" w:rsidR="008D4C1E" w:rsidRDefault="008D4C1E" w:rsidP="00DC4511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Developed diagnostic tests, Collaborated with APHIS ST and APHIS FO on quarantine pathogens testing, Supported NPDN labs with diagnostics testing and methods optimization.</w:t>
            </w:r>
          </w:p>
          <w:p w14:paraId="20CB11AF" w14:textId="27EBBE8D" w:rsidR="008D4C1E" w:rsidRPr="00EF23F5" w:rsidRDefault="008D4C1E" w:rsidP="00DC4511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Collaborated with international and domestic scientists on pathogen detection </w:t>
            </w:r>
          </w:p>
        </w:tc>
      </w:tr>
      <w:tr w:rsidR="008D4C1E" w:rsidRPr="00EF23F5" w14:paraId="765F17FB" w14:textId="77777777" w:rsidTr="008D4C1E">
        <w:trPr>
          <w:cantSplit/>
          <w:trHeight w:val="708"/>
        </w:trPr>
        <w:tc>
          <w:tcPr>
            <w:tcW w:w="0" w:type="auto"/>
          </w:tcPr>
          <w:p w14:paraId="087DC9C8" w14:textId="6EDF7340" w:rsidR="008D4C1E" w:rsidRPr="00EF23F5" w:rsidRDefault="008D4C1E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5CB2B254" w14:textId="172B2AFE" w:rsidR="008D4C1E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0" w:type="auto"/>
          </w:tcPr>
          <w:p w14:paraId="4E7034F4" w14:textId="48021607" w:rsidR="008D4C1E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2023</w:t>
            </w:r>
          </w:p>
        </w:tc>
        <w:tc>
          <w:tcPr>
            <w:tcW w:w="1516" w:type="dxa"/>
          </w:tcPr>
          <w:p w14:paraId="0EDA0939" w14:textId="77777777" w:rsidR="008D4C1E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Research Plant Pathologist </w:t>
            </w:r>
          </w:p>
          <w:p w14:paraId="41AC58D2" w14:textId="0F1E8C74" w:rsidR="008D4C1E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Director NCPN - Berries</w:t>
            </w:r>
          </w:p>
        </w:tc>
        <w:tc>
          <w:tcPr>
            <w:tcW w:w="1561" w:type="dxa"/>
          </w:tcPr>
          <w:p w14:paraId="0BD84483" w14:textId="07C45417" w:rsidR="008D4C1E" w:rsidRPr="00EF23F5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USDA ARS</w:t>
            </w:r>
          </w:p>
        </w:tc>
        <w:tc>
          <w:tcPr>
            <w:tcW w:w="0" w:type="auto"/>
          </w:tcPr>
          <w:p w14:paraId="02C90F5D" w14:textId="247B2AC6" w:rsidR="008D4C1E" w:rsidRPr="00EF23F5" w:rsidRDefault="008D4C1E" w:rsidP="00DC4511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Control import permits and phytosanitary. Testing for certification programs, optimizing diagnostic protocols, running surveys, collaborating with multiple U.S. and international labs</w:t>
            </w:r>
          </w:p>
        </w:tc>
      </w:tr>
      <w:tr w:rsidR="008D4C1E" w:rsidRPr="00EF23F5" w14:paraId="2C9E3D5F" w14:textId="77777777" w:rsidTr="008D4C1E">
        <w:trPr>
          <w:cantSplit/>
          <w:trHeight w:val="708"/>
        </w:trPr>
        <w:tc>
          <w:tcPr>
            <w:tcW w:w="0" w:type="auto"/>
          </w:tcPr>
          <w:p w14:paraId="141ECF32" w14:textId="0D555BE8" w:rsidR="008D4C1E" w:rsidRPr="00EF23F5" w:rsidRDefault="008D4C1E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14:paraId="7CFF6A7B" w14:textId="6676CD21" w:rsidR="008D4C1E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0" w:type="auto"/>
          </w:tcPr>
          <w:p w14:paraId="6DA4EF29" w14:textId="750B66A0" w:rsidR="008D4C1E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current</w:t>
            </w:r>
          </w:p>
        </w:tc>
        <w:tc>
          <w:tcPr>
            <w:tcW w:w="1516" w:type="dxa"/>
          </w:tcPr>
          <w:p w14:paraId="6B77E91C" w14:textId="404C65C6" w:rsidR="008D4C1E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Curtesy </w:t>
            </w:r>
            <w:r w:rsidR="008E5BC8">
              <w:rPr>
                <w:rFonts w:cs="Arial"/>
                <w:sz w:val="22"/>
                <w:szCs w:val="22"/>
              </w:rPr>
              <w:t>faculty</w:t>
            </w:r>
            <w:r>
              <w:rPr>
                <w:rFonts w:cs="Arial"/>
                <w:sz w:val="22"/>
                <w:szCs w:val="22"/>
              </w:rPr>
              <w:t xml:space="preserve"> appointment </w:t>
            </w:r>
          </w:p>
        </w:tc>
        <w:tc>
          <w:tcPr>
            <w:tcW w:w="1561" w:type="dxa"/>
          </w:tcPr>
          <w:p w14:paraId="7236C2B1" w14:textId="3B37E32D" w:rsidR="008D4C1E" w:rsidRDefault="008D4C1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Oregon State University</w:t>
            </w:r>
          </w:p>
        </w:tc>
        <w:tc>
          <w:tcPr>
            <w:tcW w:w="0" w:type="auto"/>
          </w:tcPr>
          <w:p w14:paraId="39D7F351" w14:textId="663A9D3B" w:rsidR="008D4C1E" w:rsidRDefault="008D4C1E" w:rsidP="00DC4511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Advised students; current projects are on developing and validating tests </w:t>
            </w:r>
            <w:r w:rsidR="008E5BC8">
              <w:rPr>
                <w:rFonts w:cs="Arial"/>
                <w:sz w:val="22"/>
                <w:szCs w:val="22"/>
              </w:rPr>
              <w:t>for</w:t>
            </w:r>
            <w:r>
              <w:rPr>
                <w:rFonts w:cs="Arial"/>
                <w:sz w:val="22"/>
                <w:szCs w:val="22"/>
              </w:rPr>
              <w:t xml:space="preserve"> phytosanitary protocols on moving </w:t>
            </w:r>
            <w:r w:rsidR="008E5BC8">
              <w:rPr>
                <w:rFonts w:cs="Arial"/>
                <w:sz w:val="22"/>
                <w:szCs w:val="22"/>
              </w:rPr>
              <w:t>Fragaria</w:t>
            </w:r>
            <w:r>
              <w:rPr>
                <w:rFonts w:cs="Arial"/>
                <w:sz w:val="22"/>
                <w:szCs w:val="22"/>
              </w:rPr>
              <w:t xml:space="preserve"> and Rubus germplasm </w:t>
            </w:r>
          </w:p>
        </w:tc>
      </w:tr>
      <w:tr w:rsidR="008D4C1E" w:rsidRPr="00EF23F5" w14:paraId="0870EA76" w14:textId="77777777" w:rsidTr="008D4C1E">
        <w:trPr>
          <w:cantSplit/>
          <w:trHeight w:val="708"/>
        </w:trPr>
        <w:tc>
          <w:tcPr>
            <w:tcW w:w="0" w:type="auto"/>
          </w:tcPr>
          <w:p w14:paraId="665A9E0E" w14:textId="4DE93558" w:rsidR="008D4C1E" w:rsidRPr="00EF23F5" w:rsidRDefault="008E5BC8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14:paraId="3D6E7DCA" w14:textId="45F34C85" w:rsidR="008D4C1E" w:rsidRDefault="008E5BC8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2023</w:t>
            </w:r>
          </w:p>
        </w:tc>
        <w:tc>
          <w:tcPr>
            <w:tcW w:w="0" w:type="auto"/>
          </w:tcPr>
          <w:p w14:paraId="52DC8E24" w14:textId="5856B1C1" w:rsidR="008D4C1E" w:rsidRDefault="008E5BC8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Current</w:t>
            </w:r>
          </w:p>
        </w:tc>
        <w:tc>
          <w:tcPr>
            <w:tcW w:w="1516" w:type="dxa"/>
          </w:tcPr>
          <w:p w14:paraId="7245DA29" w14:textId="216036F5" w:rsidR="008D4C1E" w:rsidRDefault="008E5BC8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Regulatory plant pathologist</w:t>
            </w:r>
          </w:p>
        </w:tc>
        <w:tc>
          <w:tcPr>
            <w:tcW w:w="1561" w:type="dxa"/>
          </w:tcPr>
          <w:p w14:paraId="7CCF43FD" w14:textId="6899C5E1" w:rsidR="008D4C1E" w:rsidRDefault="008E5BC8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USDA APHIS PPQ PEIP</w:t>
            </w:r>
          </w:p>
        </w:tc>
        <w:tc>
          <w:tcPr>
            <w:tcW w:w="0" w:type="auto"/>
          </w:tcPr>
          <w:p w14:paraId="36702CBC" w14:textId="456B5861" w:rsidR="008D4C1E" w:rsidRDefault="008E5BC8" w:rsidP="00DC4511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Stakeholder support on permitting and movement (interstate and importation) of plan material and regulated </w:t>
            </w:r>
            <w:r w:rsidR="002675F1">
              <w:rPr>
                <w:rFonts w:cs="Arial"/>
                <w:sz w:val="22"/>
                <w:szCs w:val="22"/>
              </w:rPr>
              <w:t>pests/</w:t>
            </w:r>
            <w:r>
              <w:rPr>
                <w:rFonts w:cs="Arial"/>
                <w:sz w:val="22"/>
                <w:szCs w:val="22"/>
              </w:rPr>
              <w:t xml:space="preserve">pathogens </w:t>
            </w:r>
          </w:p>
        </w:tc>
      </w:tr>
    </w:tbl>
    <w:p w14:paraId="498DA06D" w14:textId="77777777" w:rsidR="008904FB" w:rsidRPr="00EF23F5" w:rsidRDefault="008904FB" w:rsidP="00DC4511">
      <w:pPr>
        <w:pStyle w:val="IPPArialTable"/>
        <w:tabs>
          <w:tab w:val="left" w:pos="452"/>
          <w:tab w:val="left" w:pos="1750"/>
          <w:tab w:val="left" w:pos="2943"/>
          <w:tab w:val="left" w:pos="4366"/>
          <w:tab w:val="left" w:pos="6128"/>
        </w:tabs>
        <w:ind w:left="113"/>
        <w:rPr>
          <w:rFonts w:cs="Arial"/>
          <w:sz w:val="22"/>
          <w:szCs w:val="22"/>
        </w:rPr>
      </w:pPr>
      <w:r w:rsidRPr="00EF23F5">
        <w:rPr>
          <w:rFonts w:cs="Arial"/>
          <w:b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C0CBC" w:rsidRPr="00EF23F5" w14:paraId="7BFB2B37" w14:textId="77777777" w:rsidTr="008904FB">
        <w:trPr>
          <w:cantSplit/>
        </w:trPr>
        <w:tc>
          <w:tcPr>
            <w:tcW w:w="5000" w:type="pct"/>
            <w:gridSpan w:val="2"/>
            <w:shd w:val="clear" w:color="auto" w:fill="000000"/>
          </w:tcPr>
          <w:p w14:paraId="59506337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RELEVANT EDUCATION AND TRAINING</w:t>
            </w:r>
          </w:p>
        </w:tc>
      </w:tr>
      <w:tr w:rsidR="000C0CBC" w:rsidRPr="00EF23F5" w14:paraId="0CEA08D5" w14:textId="77777777" w:rsidTr="008904FB">
        <w:trPr>
          <w:cantSplit/>
          <w:trHeight w:val="1469"/>
        </w:trPr>
        <w:tc>
          <w:tcPr>
            <w:tcW w:w="2305" w:type="pct"/>
          </w:tcPr>
          <w:p w14:paraId="6DB5CEF2" w14:textId="77777777" w:rsidR="00D73D51" w:rsidRPr="00EF23F5" w:rsidRDefault="000C0CBC" w:rsidP="00D73D51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Education/ Academic qualifications/</w:t>
            </w:r>
            <w:r w:rsidRPr="00EF23F5">
              <w:rPr>
                <w:rFonts w:cs="Arial"/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Professional training</w:t>
            </w:r>
            <w:r w:rsidR="00285B5D" w:rsidRPr="00EF23F5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72D0FE64" w14:textId="77777777" w:rsidR="000C0CBC" w:rsidRPr="00EF23F5" w:rsidRDefault="00D73D51" w:rsidP="00D73D51">
            <w:pPr>
              <w:pStyle w:val="IPPArialTable"/>
              <w:rPr>
                <w:rFonts w:cs="Arial"/>
                <w:bCs/>
                <w:i/>
                <w:sz w:val="22"/>
                <w:szCs w:val="22"/>
              </w:rPr>
            </w:pPr>
            <w:r w:rsidRPr="00EF23F5">
              <w:rPr>
                <w:rFonts w:cs="Arial"/>
                <w:bCs/>
                <w:i/>
                <w:sz w:val="22"/>
                <w:szCs w:val="22"/>
              </w:rPr>
              <w:t>L</w:t>
            </w:r>
            <w:r w:rsidR="00285B5D" w:rsidRPr="00EF23F5">
              <w:rPr>
                <w:rFonts w:cs="Arial"/>
                <w:bCs/>
                <w:i/>
                <w:sz w:val="22"/>
                <w:szCs w:val="22"/>
              </w:rPr>
              <w:t>ist only those relevant to the nomination</w:t>
            </w:r>
          </w:p>
        </w:tc>
        <w:tc>
          <w:tcPr>
            <w:tcW w:w="2695" w:type="pct"/>
          </w:tcPr>
          <w:p w14:paraId="558BDFBA" w14:textId="607636E7" w:rsidR="00A7324E" w:rsidRDefault="008E5BC8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PhD, Plant Pathology, University of Minnesota</w:t>
            </w:r>
          </w:p>
          <w:p w14:paraId="654C3FA9" w14:textId="5697C46E" w:rsidR="008E5BC8" w:rsidRDefault="008E5BC8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MS, Applied Plant Science, University of Minnesota</w:t>
            </w:r>
          </w:p>
          <w:p w14:paraId="439027CE" w14:textId="15310B6B" w:rsidR="008E5BC8" w:rsidRDefault="008E5BC8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Workshops: Please see appendix A</w:t>
            </w:r>
          </w:p>
          <w:p w14:paraId="04EC373A" w14:textId="77777777" w:rsidR="008E5BC8" w:rsidRDefault="008E5BC8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  <w:p w14:paraId="56BC327F" w14:textId="4BF1A569" w:rsidR="008E5BC8" w:rsidRPr="00EF23F5" w:rsidRDefault="008E5BC8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0C0CBC" w:rsidRPr="00EF23F5" w14:paraId="7CA39EF7" w14:textId="77777777" w:rsidTr="008904FB">
        <w:trPr>
          <w:cantSplit/>
          <w:trHeight w:val="795"/>
        </w:trPr>
        <w:tc>
          <w:tcPr>
            <w:tcW w:w="2305" w:type="pct"/>
          </w:tcPr>
          <w:p w14:paraId="09618CED" w14:textId="77777777" w:rsidR="000C0CBC" w:rsidRPr="00EF23F5" w:rsidRDefault="000C0CBC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Other language skills</w:t>
            </w:r>
            <w:r w:rsidR="00AB6A48" w:rsidRPr="00EF23F5">
              <w:rPr>
                <w:rFonts w:cs="Arial"/>
                <w:b/>
                <w:bCs/>
                <w:sz w:val="22"/>
                <w:szCs w:val="22"/>
              </w:rPr>
              <w:t xml:space="preserve"> (apart from those indicated above)</w:t>
            </w:r>
          </w:p>
        </w:tc>
        <w:tc>
          <w:tcPr>
            <w:tcW w:w="2695" w:type="pct"/>
          </w:tcPr>
          <w:p w14:paraId="7E6826C0" w14:textId="79C870D8" w:rsidR="000C0CBC" w:rsidRPr="00EF23F5" w:rsidRDefault="002675F1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Working knowledge of eastern European languages </w:t>
            </w:r>
          </w:p>
        </w:tc>
      </w:tr>
      <w:tr w:rsidR="000C0CBC" w:rsidRPr="00EF23F5" w14:paraId="6FFF6931" w14:textId="77777777" w:rsidTr="008904FB">
        <w:trPr>
          <w:cantSplit/>
        </w:trPr>
        <w:tc>
          <w:tcPr>
            <w:tcW w:w="5000" w:type="pct"/>
            <w:gridSpan w:val="2"/>
            <w:shd w:val="clear" w:color="auto" w:fill="000000"/>
          </w:tcPr>
          <w:p w14:paraId="2C165674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PUBLICATIONS</w:t>
            </w:r>
          </w:p>
        </w:tc>
      </w:tr>
      <w:tr w:rsidR="000C0CBC" w:rsidRPr="00EF23F5" w14:paraId="7B2C4BBC" w14:textId="77777777" w:rsidTr="008904FB">
        <w:trPr>
          <w:cantSplit/>
          <w:trHeight w:val="2364"/>
        </w:trPr>
        <w:tc>
          <w:tcPr>
            <w:tcW w:w="2305" w:type="pct"/>
          </w:tcPr>
          <w:p w14:paraId="347380D3" w14:textId="77777777" w:rsidR="00D73D51" w:rsidRPr="00EF23F5" w:rsidRDefault="000C0CBC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List publications an</w:t>
            </w:r>
            <w:r w:rsidR="00D73D51" w:rsidRPr="00EF23F5">
              <w:rPr>
                <w:rFonts w:cs="Arial"/>
                <w:b/>
                <w:bCs/>
                <w:sz w:val="22"/>
                <w:szCs w:val="22"/>
              </w:rPr>
              <w:t xml:space="preserve">d keynote speaking engagements </w:t>
            </w:r>
          </w:p>
          <w:p w14:paraId="4E21FA97" w14:textId="77777777" w:rsidR="00D73D51" w:rsidRPr="00EF23F5" w:rsidRDefault="00D73D51" w:rsidP="00E14DCF">
            <w:pPr>
              <w:pStyle w:val="IPPArialTable"/>
              <w:rPr>
                <w:rFonts w:cs="Arial"/>
                <w:bCs/>
                <w:i/>
                <w:sz w:val="22"/>
                <w:szCs w:val="22"/>
              </w:rPr>
            </w:pPr>
          </w:p>
          <w:p w14:paraId="089747D4" w14:textId="77777777" w:rsidR="000C0CBC" w:rsidRPr="00EF23F5" w:rsidRDefault="00D73D51" w:rsidP="00D73D51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Cs/>
                <w:i/>
                <w:sz w:val="22"/>
                <w:szCs w:val="22"/>
              </w:rPr>
              <w:t>L</w:t>
            </w:r>
            <w:r w:rsidR="00285B5D" w:rsidRPr="00EF23F5">
              <w:rPr>
                <w:rFonts w:cs="Arial"/>
                <w:bCs/>
                <w:i/>
                <w:sz w:val="22"/>
                <w:szCs w:val="22"/>
              </w:rPr>
              <w:t xml:space="preserve">ist only those relevant to the nomination and </w:t>
            </w:r>
            <w:r w:rsidR="000C0CBC" w:rsidRPr="00EF23F5">
              <w:rPr>
                <w:rFonts w:cs="Arial"/>
                <w:bCs/>
                <w:i/>
                <w:sz w:val="22"/>
                <w:szCs w:val="22"/>
              </w:rPr>
              <w:t>do not</w:t>
            </w:r>
            <w:r w:rsidRPr="00EF23F5">
              <w:rPr>
                <w:rFonts w:cs="Arial"/>
                <w:bCs/>
                <w:i/>
                <w:sz w:val="22"/>
                <w:szCs w:val="22"/>
              </w:rPr>
              <w:t xml:space="preserve"> include copies of publications</w:t>
            </w:r>
          </w:p>
        </w:tc>
        <w:tc>
          <w:tcPr>
            <w:tcW w:w="2695" w:type="pct"/>
          </w:tcPr>
          <w:p w14:paraId="10A8A102" w14:textId="77777777" w:rsidR="008E5BC8" w:rsidRDefault="008E5BC8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For list of selected publications please see Appendix B</w:t>
            </w:r>
            <w:r>
              <w:rPr>
                <w:rFonts w:cs="Arial"/>
                <w:sz w:val="22"/>
                <w:szCs w:val="22"/>
              </w:rPr>
              <w:t xml:space="preserve"> </w:t>
            </w:r>
          </w:p>
          <w:p w14:paraId="0E911F10" w14:textId="69CDA10F" w:rsidR="000C0CBC" w:rsidRDefault="008E5BC8" w:rsidP="00E14DCF">
            <w:pPr>
              <w:pStyle w:val="IPPArialTabl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For list of selected speaking engagements please see Appendix C </w:t>
            </w:r>
          </w:p>
          <w:p w14:paraId="2EAB42BE" w14:textId="26B8576C" w:rsidR="008E5BC8" w:rsidRPr="00EF23F5" w:rsidRDefault="008E5BC8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bookmarkEnd w:id="0"/>
    </w:tbl>
    <w:p w14:paraId="741EDB1B" w14:textId="45EA0BBC" w:rsidR="00A65942" w:rsidRPr="00EF23F5" w:rsidRDefault="00A65942">
      <w:pPr>
        <w:rPr>
          <w:rFonts w:ascii="Arial" w:hAnsi="Arial" w:cs="Arial"/>
          <w:szCs w:val="22"/>
        </w:rPr>
      </w:pPr>
    </w:p>
    <w:sectPr w:rsidR="00A65942" w:rsidRPr="00EF23F5" w:rsidSect="008A47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531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CAE68" w14:textId="77777777" w:rsidR="005E2B20" w:rsidRDefault="005E2B20" w:rsidP="007F4C81">
      <w:r>
        <w:separator/>
      </w:r>
    </w:p>
  </w:endnote>
  <w:endnote w:type="continuationSeparator" w:id="0">
    <w:p w14:paraId="7B79F3B7" w14:textId="77777777" w:rsidR="005E2B20" w:rsidRDefault="005E2B20" w:rsidP="007F4C81">
      <w:r>
        <w:continuationSeparator/>
      </w:r>
    </w:p>
  </w:endnote>
  <w:endnote w:type="continuationNotice" w:id="1">
    <w:p w14:paraId="3F7B441D" w14:textId="77777777" w:rsidR="005E2B20" w:rsidRDefault="005E2B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CFD3D" w14:textId="7AF577D3" w:rsidR="00A05AAD" w:rsidRPr="00663A9B" w:rsidRDefault="00663A9B" w:rsidP="003133E5">
    <w:pPr>
      <w:pStyle w:val="IPPFooter"/>
    </w:pPr>
    <w:r w:rsidRPr="00B840CB">
      <w:rPr>
        <w:rStyle w:val="PageNumber"/>
        <w:b/>
      </w:rPr>
      <w:t xml:space="preserve">Page </w:t>
    </w:r>
    <w:r w:rsidRPr="00B840CB">
      <w:rPr>
        <w:rStyle w:val="PageNumber"/>
      </w:rPr>
      <w:fldChar w:fldCharType="begin"/>
    </w:r>
    <w:r w:rsidRPr="00B840CB">
      <w:rPr>
        <w:rStyle w:val="PageNumber"/>
        <w:b/>
      </w:rPr>
      <w:instrText xml:space="preserve"> PAGE </w:instrText>
    </w:r>
    <w:r w:rsidRPr="00B840CB">
      <w:rPr>
        <w:rStyle w:val="PageNumber"/>
      </w:rPr>
      <w:fldChar w:fldCharType="separate"/>
    </w:r>
    <w:r w:rsidR="00F70BF5">
      <w:rPr>
        <w:rStyle w:val="PageNumber"/>
        <w:b/>
        <w:noProof/>
      </w:rPr>
      <w:t>2</w:t>
    </w:r>
    <w:r w:rsidRPr="00B840CB">
      <w:rPr>
        <w:rStyle w:val="PageNumber"/>
      </w:rPr>
      <w:fldChar w:fldCharType="end"/>
    </w:r>
    <w:r w:rsidRPr="00B840CB">
      <w:rPr>
        <w:rStyle w:val="PageNumber"/>
        <w:b/>
      </w:rPr>
      <w:t xml:space="preserve"> of </w:t>
    </w:r>
    <w:r w:rsidRPr="00B840CB">
      <w:rPr>
        <w:rStyle w:val="PageNumber"/>
      </w:rPr>
      <w:fldChar w:fldCharType="begin"/>
    </w:r>
    <w:r w:rsidRPr="00B840CB">
      <w:rPr>
        <w:rStyle w:val="PageNumber"/>
        <w:b/>
      </w:rPr>
      <w:instrText xml:space="preserve"> NUMPAGES </w:instrText>
    </w:r>
    <w:r w:rsidRPr="00B840CB">
      <w:rPr>
        <w:rStyle w:val="PageNumber"/>
      </w:rPr>
      <w:fldChar w:fldCharType="separate"/>
    </w:r>
    <w:r w:rsidR="00F70BF5">
      <w:rPr>
        <w:rStyle w:val="PageNumber"/>
        <w:b/>
        <w:noProof/>
      </w:rPr>
      <w:t>2</w:t>
    </w:r>
    <w:r w:rsidRPr="00B840CB">
      <w:rPr>
        <w:rStyle w:val="PageNumber"/>
      </w:rPr>
      <w:fldChar w:fldCharType="end"/>
    </w:r>
    <w:r w:rsidRPr="00B840CB">
      <w:rPr>
        <w:rStyle w:val="PageNumber"/>
        <w:b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B33F" w14:textId="207C38BC" w:rsidR="00A05AAD" w:rsidRPr="00663A9B" w:rsidRDefault="00663A9B" w:rsidP="00663A9B">
    <w:pPr>
      <w:pStyle w:val="IPPFooter"/>
    </w:pPr>
    <w:r w:rsidRPr="00663A9B">
      <w:rPr>
        <w:rStyle w:val="PageNumber"/>
        <w:b/>
      </w:rPr>
      <w:t>International Plant Protection Convention</w:t>
    </w:r>
    <w:r w:rsidRPr="00663A9B">
      <w:rPr>
        <w:rStyle w:val="PageNumber"/>
        <w:b/>
      </w:rPr>
      <w:tab/>
      <w:t xml:space="preserve">Page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PAGE </w:instrText>
    </w:r>
    <w:r w:rsidRPr="00663A9B">
      <w:rPr>
        <w:rStyle w:val="PageNumber"/>
        <w:b/>
      </w:rPr>
      <w:fldChar w:fldCharType="separate"/>
    </w:r>
    <w:r w:rsidR="003133E5">
      <w:rPr>
        <w:rStyle w:val="PageNumber"/>
        <w:b/>
        <w:noProof/>
      </w:rPr>
      <w:t>3</w:t>
    </w:r>
    <w:r w:rsidRPr="00663A9B">
      <w:rPr>
        <w:rStyle w:val="PageNumber"/>
        <w:b/>
      </w:rPr>
      <w:fldChar w:fldCharType="end"/>
    </w:r>
    <w:r w:rsidRPr="00663A9B">
      <w:rPr>
        <w:rStyle w:val="PageNumber"/>
        <w:b/>
      </w:rPr>
      <w:t xml:space="preserve"> of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NUMPAGES </w:instrText>
    </w:r>
    <w:r w:rsidRPr="00663A9B">
      <w:rPr>
        <w:rStyle w:val="PageNumber"/>
        <w:b/>
      </w:rPr>
      <w:fldChar w:fldCharType="separate"/>
    </w:r>
    <w:r w:rsidR="003133E5">
      <w:rPr>
        <w:rStyle w:val="PageNumber"/>
        <w:b/>
        <w:noProof/>
      </w:rPr>
      <w:t>3</w:t>
    </w:r>
    <w:r w:rsidRPr="00663A9B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B5F0" w14:textId="017E10A9" w:rsidR="00A05AAD" w:rsidRPr="00663A9B" w:rsidRDefault="00663A9B" w:rsidP="00663A9B">
    <w:pPr>
      <w:pStyle w:val="IPPFooter"/>
      <w:tabs>
        <w:tab w:val="clear" w:pos="9072"/>
        <w:tab w:val="right" w:pos="9360"/>
      </w:tabs>
      <w:jc w:val="both"/>
    </w:pPr>
    <w:r w:rsidRPr="00663A9B">
      <w:rPr>
        <w:rStyle w:val="PageNumber"/>
        <w:b/>
      </w:rPr>
      <w:t>International Plant Protection Convention</w:t>
    </w:r>
    <w:r w:rsidRPr="00663A9B">
      <w:rPr>
        <w:rStyle w:val="PageNumber"/>
        <w:b/>
      </w:rPr>
      <w:tab/>
      <w:t xml:space="preserve">Page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PAGE </w:instrText>
    </w:r>
    <w:r w:rsidRPr="00663A9B">
      <w:rPr>
        <w:rStyle w:val="PageNumber"/>
        <w:b/>
      </w:rPr>
      <w:fldChar w:fldCharType="separate"/>
    </w:r>
    <w:r w:rsidR="00F70BF5">
      <w:rPr>
        <w:rStyle w:val="PageNumber"/>
        <w:b/>
        <w:noProof/>
      </w:rPr>
      <w:t>1</w:t>
    </w:r>
    <w:r w:rsidRPr="00663A9B">
      <w:rPr>
        <w:rStyle w:val="PageNumber"/>
        <w:b/>
      </w:rPr>
      <w:fldChar w:fldCharType="end"/>
    </w:r>
    <w:r w:rsidRPr="00663A9B">
      <w:rPr>
        <w:rStyle w:val="PageNumber"/>
        <w:b/>
      </w:rPr>
      <w:t xml:space="preserve"> of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NUMPAGES </w:instrText>
    </w:r>
    <w:r w:rsidRPr="00663A9B">
      <w:rPr>
        <w:rStyle w:val="PageNumber"/>
        <w:b/>
      </w:rPr>
      <w:fldChar w:fldCharType="separate"/>
    </w:r>
    <w:r w:rsidR="00F70BF5">
      <w:rPr>
        <w:rStyle w:val="PageNumber"/>
        <w:b/>
        <w:noProof/>
      </w:rPr>
      <w:t>2</w:t>
    </w:r>
    <w:r w:rsidRPr="00663A9B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05305" w14:textId="77777777" w:rsidR="005E2B20" w:rsidRDefault="005E2B20" w:rsidP="007F4C81">
      <w:r>
        <w:separator/>
      </w:r>
    </w:p>
  </w:footnote>
  <w:footnote w:type="continuationSeparator" w:id="0">
    <w:p w14:paraId="4CF9EC4F" w14:textId="77777777" w:rsidR="005E2B20" w:rsidRDefault="005E2B20" w:rsidP="007F4C81">
      <w:r>
        <w:continuationSeparator/>
      </w:r>
    </w:p>
  </w:footnote>
  <w:footnote w:type="continuationNotice" w:id="1">
    <w:p w14:paraId="27927A92" w14:textId="77777777" w:rsidR="005E2B20" w:rsidRDefault="005E2B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AB2C5" w14:textId="31FC481F" w:rsidR="00A05AAD" w:rsidRPr="000754C9" w:rsidRDefault="0085310B" w:rsidP="000754C9">
    <w:pPr>
      <w:pStyle w:val="IPPHeader"/>
      <w:tabs>
        <w:tab w:val="clear" w:pos="9072"/>
        <w:tab w:val="right" w:pos="9356"/>
      </w:tabs>
    </w:pPr>
    <w:r>
      <w:rPr>
        <w:szCs w:val="18"/>
      </w:rPr>
      <w:t>202</w:t>
    </w:r>
    <w:r w:rsidR="00163820">
      <w:rPr>
        <w:szCs w:val="18"/>
      </w:rPr>
      <w:t>5</w:t>
    </w:r>
    <w:r w:rsidR="00A467AC">
      <w:rPr>
        <w:szCs w:val="18"/>
      </w:rPr>
      <w:t>-</w:t>
    </w:r>
    <w:r w:rsidR="00823AE6">
      <w:rPr>
        <w:szCs w:val="18"/>
      </w:rPr>
      <w:t>05</w:t>
    </w:r>
    <w:r>
      <w:rPr>
        <w:szCs w:val="18"/>
      </w:rPr>
      <w:t xml:space="preserve"> Call </w:t>
    </w:r>
    <w:r w:rsidR="00A467AC">
      <w:rPr>
        <w:szCs w:val="18"/>
      </w:rPr>
      <w:t xml:space="preserve">for </w:t>
    </w:r>
    <w:r w:rsidR="00B73FCC">
      <w:rPr>
        <w:szCs w:val="18"/>
      </w:rPr>
      <w:t>E</w:t>
    </w:r>
    <w:r w:rsidR="00A467AC">
      <w:rPr>
        <w:szCs w:val="18"/>
      </w:rPr>
      <w:t xml:space="preserve">xperts                                             </w:t>
    </w:r>
    <w:r w:rsidR="00A05AAD" w:rsidRPr="000754C9">
      <w:rPr>
        <w:szCs w:val="18"/>
      </w:rPr>
      <w:t>Nominee Details and Summary of Expertise</w:t>
    </w:r>
    <w:r w:rsidR="00A05AAD">
      <w:rPr>
        <w:szCs w:val="18"/>
      </w:rPr>
      <w:t xml:space="preserve"> </w:t>
    </w:r>
    <w:r>
      <w:rPr>
        <w:szCs w:val="18"/>
      </w:rPr>
      <w:t>–</w:t>
    </w:r>
    <w:r w:rsidR="00A05AAD">
      <w:rPr>
        <w:szCs w:val="18"/>
      </w:rPr>
      <w:t xml:space="preserve"> </w:t>
    </w:r>
    <w:r w:rsidRPr="003133E5">
      <w:rPr>
        <w:i/>
        <w:szCs w:val="18"/>
      </w:rPr>
      <w:t xml:space="preserve">CPM </w:t>
    </w:r>
    <w:r w:rsidR="00663A9B">
      <w:rPr>
        <w:i/>
        <w:szCs w:val="18"/>
      </w:rPr>
      <w:t>FG</w:t>
    </w:r>
    <w:r w:rsidR="006A7428">
      <w:rPr>
        <w:i/>
        <w:szCs w:val="18"/>
      </w:rPr>
      <w:t>DLN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7CC95" w14:textId="47936F70" w:rsidR="00A05AAD" w:rsidRPr="00510111" w:rsidRDefault="00D77A3B" w:rsidP="00510111">
    <w:pPr>
      <w:pStyle w:val="IPPHeader"/>
      <w:tabs>
        <w:tab w:val="clear" w:pos="9072"/>
        <w:tab w:val="right" w:pos="9356"/>
      </w:tabs>
    </w:pPr>
    <w:r w:rsidRPr="00663A9B">
      <w:rPr>
        <w:szCs w:val="18"/>
      </w:rPr>
      <w:t>N</w:t>
    </w:r>
    <w:r w:rsidR="00A05AAD" w:rsidRPr="00663A9B">
      <w:rPr>
        <w:szCs w:val="18"/>
      </w:rPr>
      <w:t>ominee d</w:t>
    </w:r>
    <w:r w:rsidR="00663A9B">
      <w:rPr>
        <w:szCs w:val="18"/>
      </w:rPr>
      <w:t xml:space="preserve">etails and summary of expertise </w:t>
    </w:r>
    <w:r w:rsidR="00B73FCC">
      <w:rPr>
        <w:szCs w:val="18"/>
      </w:rPr>
      <w:t>–</w:t>
    </w:r>
    <w:r w:rsidR="00A05AAD" w:rsidRPr="00FB728C">
      <w:rPr>
        <w:i/>
        <w:szCs w:val="18"/>
      </w:rPr>
      <w:t xml:space="preserve"> </w:t>
    </w:r>
    <w:r w:rsidR="00B73FCC">
      <w:rPr>
        <w:i/>
        <w:szCs w:val="18"/>
      </w:rPr>
      <w:t xml:space="preserve">CPM </w:t>
    </w:r>
    <w:r w:rsidR="00663A9B">
      <w:rPr>
        <w:i/>
        <w:szCs w:val="18"/>
      </w:rPr>
      <w:t>FG</w:t>
    </w:r>
    <w:r w:rsidR="00B73FCC">
      <w:rPr>
        <w:i/>
        <w:szCs w:val="18"/>
      </w:rPr>
      <w:t>DLN</w:t>
    </w:r>
    <w:r w:rsidR="00663A9B">
      <w:rPr>
        <w:i/>
        <w:szCs w:val="18"/>
      </w:rPr>
      <w:tab/>
    </w:r>
    <w:r w:rsidR="00663A9B">
      <w:t>20</w:t>
    </w:r>
    <w:r w:rsidR="00B73FCC">
      <w:t>25</w:t>
    </w:r>
    <w:r w:rsidR="00663A9B">
      <w:t>-</w:t>
    </w:r>
    <w:r w:rsidR="00823AE6">
      <w:t>05</w:t>
    </w:r>
    <w:r w:rsidR="00B73FCC">
      <w:t xml:space="preserve"> </w:t>
    </w:r>
    <w:r w:rsidR="00663A9B">
      <w:t>Call</w:t>
    </w:r>
    <w:r w:rsidR="00B73FCC">
      <w:t xml:space="preserve"> for </w:t>
    </w:r>
    <w:r w:rsidR="00663A9B">
      <w:t>Experts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D6F14" w14:textId="7F631E04" w:rsidR="00DE1D2D" w:rsidRPr="003603A0" w:rsidRDefault="00DE1D2D" w:rsidP="00DE1D2D">
    <w:pPr>
      <w:pStyle w:val="IPPHeader"/>
      <w:tabs>
        <w:tab w:val="clear" w:pos="1134"/>
      </w:tabs>
      <w:spacing w:before="240" w:after="0"/>
      <w:rPr>
        <w:lang w:val="pt-PT"/>
      </w:rPr>
    </w:pPr>
    <w:bookmarkStart w:id="1" w:name="_Hlk38796923"/>
    <w:bookmarkStart w:id="2" w:name="_Hlk38796924"/>
    <w:r>
      <w:rPr>
        <w:i/>
        <w:iCs/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7E1182D1" wp14:editId="00D47FFE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33EF4AF" wp14:editId="513DCD5E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7E966F" id="Straight Connector 1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4pt,56.7pt" to="124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3120" behindDoc="0" locked="0" layoutInCell="1" allowOverlap="1" wp14:anchorId="4AFC74D3" wp14:editId="521AAF2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0255429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7216" behindDoc="0" locked="0" layoutInCell="1" allowOverlap="1" wp14:anchorId="64BE1F3E" wp14:editId="6CC17094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603A0">
      <w:rPr>
        <w:lang w:val="pt-PT"/>
      </w:rPr>
      <w:tab/>
    </w:r>
    <w:r w:rsidR="00A17ED0">
      <w:rPr>
        <w:lang w:val="pt-PT"/>
      </w:rPr>
      <w:t>2025-</w:t>
    </w:r>
    <w:r w:rsidR="00823AE6">
      <w:rPr>
        <w:lang w:val="pt-PT"/>
      </w:rPr>
      <w:t>05</w:t>
    </w:r>
    <w:r w:rsidR="00A17ED0">
      <w:rPr>
        <w:lang w:val="pt-PT"/>
      </w:rPr>
      <w:t xml:space="preserve"> Call for Experts</w:t>
    </w:r>
  </w:p>
  <w:p w14:paraId="37BB3ED6" w14:textId="3822FBDD" w:rsidR="00DE1D2D" w:rsidRPr="003603A0" w:rsidRDefault="00DE1D2D" w:rsidP="00DE1D2D">
    <w:pPr>
      <w:pStyle w:val="IPPHeader"/>
      <w:tabs>
        <w:tab w:val="clear" w:pos="1134"/>
      </w:tabs>
      <w:spacing w:after="0"/>
      <w:rPr>
        <w:lang w:val="pt-PT"/>
      </w:rPr>
    </w:pPr>
    <w:r w:rsidRPr="003603A0">
      <w:rPr>
        <w:lang w:val="pt-PT"/>
      </w:rPr>
      <w:tab/>
    </w:r>
    <w:r w:rsidR="00A17ED0">
      <w:rPr>
        <w:lang w:val="pt-PT"/>
      </w:rPr>
      <w:t xml:space="preserve">CPM FG </w:t>
    </w:r>
    <w:r w:rsidR="006F0262">
      <w:rPr>
        <w:lang w:val="pt-PT"/>
      </w:rPr>
      <w:t>Diagnostic Laboratory Networking</w:t>
    </w:r>
  </w:p>
  <w:p w14:paraId="25667927" w14:textId="77777777" w:rsidR="00DE1D2D" w:rsidRPr="003603A0" w:rsidRDefault="00DE1D2D" w:rsidP="00DE1D2D">
    <w:pPr>
      <w:pStyle w:val="IPPHeader"/>
      <w:tabs>
        <w:tab w:val="clear" w:pos="1134"/>
      </w:tabs>
      <w:spacing w:after="260"/>
      <w:rPr>
        <w:lang w:val="pt-PT"/>
      </w:rPr>
    </w:pPr>
  </w:p>
  <w:p w14:paraId="674285BD" w14:textId="2DC544FC" w:rsidR="00DE1D2D" w:rsidRPr="0076596B" w:rsidRDefault="00116DFF" w:rsidP="00DE1D2D">
    <w:pPr>
      <w:pStyle w:val="IPPHeader"/>
      <w:tabs>
        <w:tab w:val="clear" w:pos="1134"/>
      </w:tabs>
      <w:spacing w:after="0"/>
    </w:pPr>
    <w:r>
      <w:t>Nominee details and summary of expertise</w:t>
    </w:r>
  </w:p>
  <w:bookmarkEnd w:id="1"/>
  <w:bookmarkEnd w:id="2"/>
  <w:p w14:paraId="0119DFFC" w14:textId="19A16838" w:rsidR="00663A9B" w:rsidRPr="00DE1D2D" w:rsidRDefault="00663A9B" w:rsidP="00DE1D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77D34"/>
    <w:multiLevelType w:val="hybridMultilevel"/>
    <w:tmpl w:val="08144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F0595"/>
    <w:multiLevelType w:val="hybridMultilevel"/>
    <w:tmpl w:val="C7466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C8063E4C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F13081C6"/>
    <w:lvl w:ilvl="0" w:tplc="7D5E0CF4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B2E4B"/>
    <w:multiLevelType w:val="hybridMultilevel"/>
    <w:tmpl w:val="445AB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9B64C2C4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45C39"/>
    <w:multiLevelType w:val="hybridMultilevel"/>
    <w:tmpl w:val="F4BC8C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54FD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8D0116"/>
    <w:multiLevelType w:val="hybridMultilevel"/>
    <w:tmpl w:val="19E26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462A3BA6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67C2B"/>
    <w:multiLevelType w:val="hybridMultilevel"/>
    <w:tmpl w:val="7F7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7942738C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6619C"/>
    <w:multiLevelType w:val="hybridMultilevel"/>
    <w:tmpl w:val="E2CE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E1784FF2"/>
    <w:lvl w:ilvl="0" w:tplc="4ADAF3D6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82604743">
    <w:abstractNumId w:val="10"/>
  </w:num>
  <w:num w:numId="2" w16cid:durableId="638221709">
    <w:abstractNumId w:val="16"/>
  </w:num>
  <w:num w:numId="3" w16cid:durableId="1918326279">
    <w:abstractNumId w:val="8"/>
  </w:num>
  <w:num w:numId="4" w16cid:durableId="96490105">
    <w:abstractNumId w:val="12"/>
  </w:num>
  <w:num w:numId="5" w16cid:durableId="1106802797">
    <w:abstractNumId w:val="3"/>
  </w:num>
  <w:num w:numId="6" w16cid:durableId="1618096966">
    <w:abstractNumId w:val="2"/>
  </w:num>
  <w:num w:numId="7" w16cid:durableId="1903755996">
    <w:abstractNumId w:val="6"/>
  </w:num>
  <w:num w:numId="8" w16cid:durableId="1092164055">
    <w:abstractNumId w:val="15"/>
  </w:num>
  <w:num w:numId="9" w16cid:durableId="831792667">
    <w:abstractNumId w:val="7"/>
  </w:num>
  <w:num w:numId="10" w16cid:durableId="1367025815">
    <w:abstractNumId w:val="17"/>
  </w:num>
  <w:num w:numId="11" w16cid:durableId="1819763520">
    <w:abstractNumId w:val="4"/>
  </w:num>
  <w:num w:numId="12" w16cid:durableId="2112237013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271518481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11247772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431777143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075855323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303267177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1964966472">
    <w:abstractNumId w:val="9"/>
  </w:num>
  <w:num w:numId="19" w16cid:durableId="1087969069">
    <w:abstractNumId w:val="0"/>
  </w:num>
  <w:num w:numId="20" w16cid:durableId="995260994">
    <w:abstractNumId w:val="14"/>
  </w:num>
  <w:num w:numId="21" w16cid:durableId="738093187">
    <w:abstractNumId w:val="5"/>
  </w:num>
  <w:num w:numId="22" w16cid:durableId="496775136">
    <w:abstractNumId w:val="1"/>
  </w:num>
  <w:num w:numId="23" w16cid:durableId="1399745369">
    <w:abstractNumId w:val="11"/>
  </w:num>
  <w:num w:numId="24" w16cid:durableId="20683371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576"/>
    <w:rsid w:val="000003A3"/>
    <w:rsid w:val="000159B1"/>
    <w:rsid w:val="0001621C"/>
    <w:rsid w:val="00020F3D"/>
    <w:rsid w:val="00033FE8"/>
    <w:rsid w:val="00045292"/>
    <w:rsid w:val="00056BD8"/>
    <w:rsid w:val="00057D77"/>
    <w:rsid w:val="00060175"/>
    <w:rsid w:val="000629B9"/>
    <w:rsid w:val="000754C9"/>
    <w:rsid w:val="0008010F"/>
    <w:rsid w:val="000A55F5"/>
    <w:rsid w:val="000C0CBC"/>
    <w:rsid w:val="000D3FC5"/>
    <w:rsid w:val="00116DFF"/>
    <w:rsid w:val="00143B68"/>
    <w:rsid w:val="00146193"/>
    <w:rsid w:val="00153B01"/>
    <w:rsid w:val="001555F1"/>
    <w:rsid w:val="0015566D"/>
    <w:rsid w:val="001569AB"/>
    <w:rsid w:val="00162B55"/>
    <w:rsid w:val="00163820"/>
    <w:rsid w:val="001747E3"/>
    <w:rsid w:val="00191CE3"/>
    <w:rsid w:val="001B3C38"/>
    <w:rsid w:val="001B4311"/>
    <w:rsid w:val="001C0226"/>
    <w:rsid w:val="001C3F6F"/>
    <w:rsid w:val="001D3E1D"/>
    <w:rsid w:val="001E6C65"/>
    <w:rsid w:val="001F0C8B"/>
    <w:rsid w:val="001F7025"/>
    <w:rsid w:val="001F71F6"/>
    <w:rsid w:val="0020596C"/>
    <w:rsid w:val="00212D1C"/>
    <w:rsid w:val="00230009"/>
    <w:rsid w:val="00235858"/>
    <w:rsid w:val="002469D2"/>
    <w:rsid w:val="00252643"/>
    <w:rsid w:val="0026173B"/>
    <w:rsid w:val="002675F1"/>
    <w:rsid w:val="002819FC"/>
    <w:rsid w:val="00285B5D"/>
    <w:rsid w:val="0028634E"/>
    <w:rsid w:val="00297ABE"/>
    <w:rsid w:val="00297C92"/>
    <w:rsid w:val="002B63E6"/>
    <w:rsid w:val="002D2AAD"/>
    <w:rsid w:val="002E0A39"/>
    <w:rsid w:val="00304884"/>
    <w:rsid w:val="00311949"/>
    <w:rsid w:val="003133E5"/>
    <w:rsid w:val="00320388"/>
    <w:rsid w:val="00331ED7"/>
    <w:rsid w:val="003464FB"/>
    <w:rsid w:val="003479AB"/>
    <w:rsid w:val="00360973"/>
    <w:rsid w:val="00361E42"/>
    <w:rsid w:val="00366380"/>
    <w:rsid w:val="0038193F"/>
    <w:rsid w:val="003854F3"/>
    <w:rsid w:val="00387E85"/>
    <w:rsid w:val="003A1ABD"/>
    <w:rsid w:val="003C28BB"/>
    <w:rsid w:val="003C3BE1"/>
    <w:rsid w:val="003D3B80"/>
    <w:rsid w:val="003D55BA"/>
    <w:rsid w:val="003D64F6"/>
    <w:rsid w:val="003E1C55"/>
    <w:rsid w:val="00400852"/>
    <w:rsid w:val="00410F72"/>
    <w:rsid w:val="00412291"/>
    <w:rsid w:val="0041718F"/>
    <w:rsid w:val="00427005"/>
    <w:rsid w:val="00440D67"/>
    <w:rsid w:val="0045779F"/>
    <w:rsid w:val="00463A2F"/>
    <w:rsid w:val="00482C4F"/>
    <w:rsid w:val="00491F1A"/>
    <w:rsid w:val="004C0175"/>
    <w:rsid w:val="004C2141"/>
    <w:rsid w:val="00510111"/>
    <w:rsid w:val="005121D6"/>
    <w:rsid w:val="00512971"/>
    <w:rsid w:val="00537960"/>
    <w:rsid w:val="00550A06"/>
    <w:rsid w:val="005623B1"/>
    <w:rsid w:val="00562F42"/>
    <w:rsid w:val="00580C98"/>
    <w:rsid w:val="00585039"/>
    <w:rsid w:val="00597BFA"/>
    <w:rsid w:val="005C1F64"/>
    <w:rsid w:val="005D574A"/>
    <w:rsid w:val="005E2B20"/>
    <w:rsid w:val="005F686C"/>
    <w:rsid w:val="00613C47"/>
    <w:rsid w:val="00624688"/>
    <w:rsid w:val="006265A6"/>
    <w:rsid w:val="00645240"/>
    <w:rsid w:val="006508BC"/>
    <w:rsid w:val="006535C1"/>
    <w:rsid w:val="00660B42"/>
    <w:rsid w:val="00663A9B"/>
    <w:rsid w:val="006666EE"/>
    <w:rsid w:val="00666940"/>
    <w:rsid w:val="006723B6"/>
    <w:rsid w:val="00694658"/>
    <w:rsid w:val="00696475"/>
    <w:rsid w:val="006A435B"/>
    <w:rsid w:val="006A7428"/>
    <w:rsid w:val="006B0D4E"/>
    <w:rsid w:val="006B6210"/>
    <w:rsid w:val="006C225A"/>
    <w:rsid w:val="006C4932"/>
    <w:rsid w:val="006D0717"/>
    <w:rsid w:val="006F0262"/>
    <w:rsid w:val="006F10B1"/>
    <w:rsid w:val="006F6F98"/>
    <w:rsid w:val="00713A84"/>
    <w:rsid w:val="00721E92"/>
    <w:rsid w:val="00722AB2"/>
    <w:rsid w:val="007401A4"/>
    <w:rsid w:val="0074596C"/>
    <w:rsid w:val="00746BA5"/>
    <w:rsid w:val="00753443"/>
    <w:rsid w:val="00763C60"/>
    <w:rsid w:val="00772100"/>
    <w:rsid w:val="00774251"/>
    <w:rsid w:val="00774FF9"/>
    <w:rsid w:val="00777748"/>
    <w:rsid w:val="007838AA"/>
    <w:rsid w:val="0079306A"/>
    <w:rsid w:val="007A5189"/>
    <w:rsid w:val="007C3673"/>
    <w:rsid w:val="007C45C5"/>
    <w:rsid w:val="007E0A3B"/>
    <w:rsid w:val="007F42E7"/>
    <w:rsid w:val="007F4C81"/>
    <w:rsid w:val="00811DDC"/>
    <w:rsid w:val="00812A9F"/>
    <w:rsid w:val="00817998"/>
    <w:rsid w:val="00823AE6"/>
    <w:rsid w:val="008335A9"/>
    <w:rsid w:val="0085310B"/>
    <w:rsid w:val="00857A83"/>
    <w:rsid w:val="0087118D"/>
    <w:rsid w:val="008714D3"/>
    <w:rsid w:val="008904FB"/>
    <w:rsid w:val="008A4768"/>
    <w:rsid w:val="008A62AA"/>
    <w:rsid w:val="008C4106"/>
    <w:rsid w:val="008D4C1E"/>
    <w:rsid w:val="008D4CA8"/>
    <w:rsid w:val="008E324F"/>
    <w:rsid w:val="008E5BC8"/>
    <w:rsid w:val="008F1C61"/>
    <w:rsid w:val="00906656"/>
    <w:rsid w:val="0091702C"/>
    <w:rsid w:val="00923574"/>
    <w:rsid w:val="00936B44"/>
    <w:rsid w:val="00943863"/>
    <w:rsid w:val="00946C5C"/>
    <w:rsid w:val="009525DD"/>
    <w:rsid w:val="00960586"/>
    <w:rsid w:val="00960C6A"/>
    <w:rsid w:val="009611BB"/>
    <w:rsid w:val="00973F67"/>
    <w:rsid w:val="00997352"/>
    <w:rsid w:val="009A3B58"/>
    <w:rsid w:val="009E3469"/>
    <w:rsid w:val="009E60C8"/>
    <w:rsid w:val="009F714D"/>
    <w:rsid w:val="00A05AAD"/>
    <w:rsid w:val="00A07EC5"/>
    <w:rsid w:val="00A16881"/>
    <w:rsid w:val="00A17ED0"/>
    <w:rsid w:val="00A2097C"/>
    <w:rsid w:val="00A23B9F"/>
    <w:rsid w:val="00A32D3E"/>
    <w:rsid w:val="00A467AC"/>
    <w:rsid w:val="00A65942"/>
    <w:rsid w:val="00A67290"/>
    <w:rsid w:val="00A7324E"/>
    <w:rsid w:val="00A87617"/>
    <w:rsid w:val="00A9748A"/>
    <w:rsid w:val="00AA35B9"/>
    <w:rsid w:val="00AB6A48"/>
    <w:rsid w:val="00AC2639"/>
    <w:rsid w:val="00AC7C2F"/>
    <w:rsid w:val="00AC7DB9"/>
    <w:rsid w:val="00AD1F5B"/>
    <w:rsid w:val="00AD45D9"/>
    <w:rsid w:val="00AF653C"/>
    <w:rsid w:val="00AF71FF"/>
    <w:rsid w:val="00B02747"/>
    <w:rsid w:val="00B02BD1"/>
    <w:rsid w:val="00B258B1"/>
    <w:rsid w:val="00B47D1A"/>
    <w:rsid w:val="00B62C10"/>
    <w:rsid w:val="00B73FCC"/>
    <w:rsid w:val="00B74A92"/>
    <w:rsid w:val="00B80C6A"/>
    <w:rsid w:val="00BB1708"/>
    <w:rsid w:val="00BB741D"/>
    <w:rsid w:val="00BE1921"/>
    <w:rsid w:val="00BE1C41"/>
    <w:rsid w:val="00BE54DE"/>
    <w:rsid w:val="00C14827"/>
    <w:rsid w:val="00C227BE"/>
    <w:rsid w:val="00C30347"/>
    <w:rsid w:val="00C32270"/>
    <w:rsid w:val="00C46FD1"/>
    <w:rsid w:val="00C5569F"/>
    <w:rsid w:val="00C968FE"/>
    <w:rsid w:val="00CA4480"/>
    <w:rsid w:val="00CB3E66"/>
    <w:rsid w:val="00CC39AA"/>
    <w:rsid w:val="00CD3D91"/>
    <w:rsid w:val="00CE0E88"/>
    <w:rsid w:val="00CE69D6"/>
    <w:rsid w:val="00CE7AA8"/>
    <w:rsid w:val="00D1089C"/>
    <w:rsid w:val="00D20EFE"/>
    <w:rsid w:val="00D221CD"/>
    <w:rsid w:val="00D45713"/>
    <w:rsid w:val="00D66CBA"/>
    <w:rsid w:val="00D738CE"/>
    <w:rsid w:val="00D73D51"/>
    <w:rsid w:val="00D77A3B"/>
    <w:rsid w:val="00D835BC"/>
    <w:rsid w:val="00D83C8C"/>
    <w:rsid w:val="00DA1307"/>
    <w:rsid w:val="00DA31E4"/>
    <w:rsid w:val="00DB08E0"/>
    <w:rsid w:val="00DB091A"/>
    <w:rsid w:val="00DB7148"/>
    <w:rsid w:val="00DB754D"/>
    <w:rsid w:val="00DC19A0"/>
    <w:rsid w:val="00DC4511"/>
    <w:rsid w:val="00DC6D32"/>
    <w:rsid w:val="00DD261B"/>
    <w:rsid w:val="00DE1D2D"/>
    <w:rsid w:val="00DE7538"/>
    <w:rsid w:val="00DF1F7C"/>
    <w:rsid w:val="00DF4A4C"/>
    <w:rsid w:val="00E110E0"/>
    <w:rsid w:val="00E14DCF"/>
    <w:rsid w:val="00E20D76"/>
    <w:rsid w:val="00E210BE"/>
    <w:rsid w:val="00E60AF7"/>
    <w:rsid w:val="00E8552F"/>
    <w:rsid w:val="00E92667"/>
    <w:rsid w:val="00E96576"/>
    <w:rsid w:val="00E970D2"/>
    <w:rsid w:val="00EB5AC0"/>
    <w:rsid w:val="00EC2B67"/>
    <w:rsid w:val="00ED0376"/>
    <w:rsid w:val="00ED2355"/>
    <w:rsid w:val="00ED7E2D"/>
    <w:rsid w:val="00EF23F5"/>
    <w:rsid w:val="00EF7685"/>
    <w:rsid w:val="00F004B1"/>
    <w:rsid w:val="00F33237"/>
    <w:rsid w:val="00F45434"/>
    <w:rsid w:val="00F4713F"/>
    <w:rsid w:val="00F638B1"/>
    <w:rsid w:val="00F70BF5"/>
    <w:rsid w:val="00F85304"/>
    <w:rsid w:val="00FA2A7F"/>
    <w:rsid w:val="00FB728C"/>
    <w:rsid w:val="00FD42F8"/>
    <w:rsid w:val="00FD7DEE"/>
    <w:rsid w:val="00FE2367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10D40D"/>
  <w15:chartTrackingRefBased/>
  <w15:docId w15:val="{6C15006D-1E2C-4EF1-917A-F7D15502F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586"/>
    <w:pPr>
      <w:jc w:val="both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6058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96058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960586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0586"/>
    <w:rPr>
      <w:rFonts w:ascii="Times New Roman" w:eastAsia="Times New Roman" w:hAnsi="Times New Roman"/>
      <w:b/>
      <w:bCs/>
      <w:sz w:val="22"/>
      <w:lang w:val="en-GB"/>
    </w:rPr>
  </w:style>
  <w:style w:type="character" w:customStyle="1" w:styleId="Heading2Char">
    <w:name w:val="Heading 2 Char"/>
    <w:link w:val="Heading2"/>
    <w:rsid w:val="00960586"/>
    <w:rPr>
      <w:rFonts w:eastAsia="Times New Roman"/>
      <w:b/>
      <w:bCs/>
      <w:i/>
      <w:iCs/>
      <w:sz w:val="28"/>
      <w:szCs w:val="28"/>
      <w:lang w:val="en-GB"/>
    </w:rPr>
  </w:style>
  <w:style w:type="paragraph" w:customStyle="1" w:styleId="IPPBullet1">
    <w:name w:val="IPP Bullet1"/>
    <w:basedOn w:val="IPPBullet1Last"/>
    <w:qFormat/>
    <w:rsid w:val="00960586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60586"/>
    <w:pPr>
      <w:numPr>
        <w:numId w:val="1"/>
      </w:numPr>
    </w:pPr>
  </w:style>
  <w:style w:type="paragraph" w:styleId="Header">
    <w:name w:val="header"/>
    <w:basedOn w:val="Normal"/>
    <w:link w:val="HeaderChar"/>
    <w:unhideWhenUsed/>
    <w:rsid w:val="007F4C81"/>
    <w:pPr>
      <w:tabs>
        <w:tab w:val="center" w:pos="4680"/>
        <w:tab w:val="right" w:pos="9360"/>
      </w:tabs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960586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960586"/>
    <w:rPr>
      <w:rFonts w:ascii="Times New Roman" w:eastAsia="Times New Roman" w:hAnsi="Times New Roman"/>
      <w:sz w:val="22"/>
      <w:lang w:val="en-GB"/>
    </w:rPr>
  </w:style>
  <w:style w:type="paragraph" w:styleId="BalloonText">
    <w:name w:val="Balloon Text"/>
    <w:basedOn w:val="Normal"/>
    <w:link w:val="BalloonTextChar"/>
    <w:rsid w:val="00960586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60586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uiPriority w:val="99"/>
    <w:rsid w:val="00F4713F"/>
    <w:rPr>
      <w:color w:val="0000FF"/>
      <w:u w:val="single"/>
    </w:rPr>
  </w:style>
  <w:style w:type="character" w:customStyle="1" w:styleId="Heading3Char">
    <w:name w:val="Heading 3 Char"/>
    <w:link w:val="Heading3"/>
    <w:rsid w:val="00960586"/>
    <w:rPr>
      <w:rFonts w:eastAsia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60586"/>
    <w:pPr>
      <w:spacing w:before="60"/>
    </w:pPr>
    <w:rPr>
      <w:sz w:val="20"/>
      <w:lang w:eastAsia="x-none"/>
    </w:rPr>
  </w:style>
  <w:style w:type="character" w:customStyle="1" w:styleId="FootnoteTextChar">
    <w:name w:val="Footnote Text Char"/>
    <w:link w:val="FootnoteText"/>
    <w:semiHidden/>
    <w:rsid w:val="00960586"/>
    <w:rPr>
      <w:rFonts w:ascii="Times New Roman" w:eastAsia="Times New Roman" w:hAnsi="Times New Roman"/>
      <w:lang w:val="en-GB"/>
    </w:rPr>
  </w:style>
  <w:style w:type="character" w:styleId="FootnoteReference">
    <w:name w:val="footnote reference"/>
    <w:semiHidden/>
    <w:rsid w:val="00960586"/>
    <w:rPr>
      <w:vertAlign w:val="superscript"/>
    </w:rPr>
  </w:style>
  <w:style w:type="paragraph" w:customStyle="1" w:styleId="Style">
    <w:name w:val="Style"/>
    <w:basedOn w:val="Footer"/>
    <w:autoRedefine/>
    <w:qFormat/>
    <w:rsid w:val="0096058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6058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6058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60586"/>
    <w:pPr>
      <w:spacing w:after="240"/>
    </w:pPr>
    <w:rPr>
      <w:sz w:val="24"/>
    </w:rPr>
  </w:style>
  <w:style w:type="table" w:styleId="TableGrid">
    <w:name w:val="Table Grid"/>
    <w:basedOn w:val="TableNormal"/>
    <w:rsid w:val="009605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60586"/>
    <w:pPr>
      <w:numPr>
        <w:numId w:val="8"/>
      </w:numPr>
      <w:tabs>
        <w:tab w:val="left" w:pos="567"/>
      </w:tabs>
      <w:spacing w:after="60"/>
    </w:pPr>
  </w:style>
  <w:style w:type="paragraph" w:customStyle="1" w:styleId="IPPQuote">
    <w:name w:val="IPP Quote"/>
    <w:basedOn w:val="IPPNormal"/>
    <w:qFormat/>
    <w:rsid w:val="00960586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6058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6058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60586"/>
    <w:pPr>
      <w:spacing w:after="180"/>
    </w:pPr>
  </w:style>
  <w:style w:type="paragraph" w:customStyle="1" w:styleId="IPPFootnote">
    <w:name w:val="IPP Footnote"/>
    <w:basedOn w:val="IPPArialFootnote"/>
    <w:qFormat/>
    <w:rsid w:val="00960586"/>
    <w:pPr>
      <w:tabs>
        <w:tab w:val="left" w:pos="0"/>
      </w:tabs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96058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6058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60586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6058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6058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6058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60586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6058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6058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6058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6058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6058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6058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96058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6058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6058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6058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6058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6058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6058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6058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6058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6058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6058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6058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6058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6058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6058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60586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60586"/>
    <w:pPr>
      <w:jc w:val="left"/>
    </w:pPr>
    <w:rPr>
      <w:rFonts w:ascii="Courier" w:eastAsia="Times" w:hAnsi="Courier"/>
      <w:sz w:val="21"/>
      <w:szCs w:val="21"/>
      <w:lang w:val="en-AU" w:eastAsia="x-none"/>
    </w:rPr>
  </w:style>
  <w:style w:type="character" w:customStyle="1" w:styleId="PlainTextChar">
    <w:name w:val="Plain Text Char"/>
    <w:link w:val="PlainText"/>
    <w:uiPriority w:val="99"/>
    <w:rsid w:val="00960586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960586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60586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960586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SubheadSpace">
    <w:name w:val="IPP Subhead Space"/>
    <w:basedOn w:val="IPPSubhead"/>
    <w:qFormat/>
    <w:rsid w:val="0096058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6058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60586"/>
    <w:pPr>
      <w:numPr>
        <w:numId w:val="9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960586"/>
    <w:pPr>
      <w:numPr>
        <w:ilvl w:val="1"/>
        <w:numId w:val="10"/>
      </w:numPr>
      <w:ind w:hanging="792"/>
    </w:pPr>
  </w:style>
  <w:style w:type="character" w:customStyle="1" w:styleId="imo-stylesstyle-bold2">
    <w:name w:val="imo-stylesstyle-bold2"/>
    <w:basedOn w:val="DefaultParagraphFont"/>
    <w:rsid w:val="0023000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A65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9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942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942"/>
    <w:rPr>
      <w:rFonts w:ascii="Times New Roman" w:eastAsia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AA35B9"/>
    <w:rPr>
      <w:rFonts w:ascii="Times New Roman" w:eastAsia="Times New Roman" w:hAnsi="Times New Roman"/>
      <w:sz w:val="22"/>
      <w:lang w:val="en-GB"/>
    </w:rPr>
  </w:style>
  <w:style w:type="character" w:customStyle="1" w:styleId="normaltextrun">
    <w:name w:val="normaltextrun"/>
    <w:basedOn w:val="DefaultParagraphFont"/>
    <w:rsid w:val="001747E3"/>
  </w:style>
  <w:style w:type="character" w:customStyle="1" w:styleId="eop">
    <w:name w:val="eop"/>
    <w:basedOn w:val="DefaultParagraphFont"/>
    <w:rsid w:val="001747E3"/>
  </w:style>
  <w:style w:type="character" w:styleId="FollowedHyperlink">
    <w:name w:val="FollowedHyperlink"/>
    <w:basedOn w:val="DefaultParagraphFont"/>
    <w:uiPriority w:val="99"/>
    <w:semiHidden/>
    <w:unhideWhenUsed/>
    <w:rsid w:val="00BE1C41"/>
    <w:rPr>
      <w:color w:val="954F72" w:themeColor="followedHyperlink"/>
      <w:u w:val="single"/>
    </w:rPr>
  </w:style>
  <w:style w:type="paragraph" w:customStyle="1" w:styleId="IPPParagraphnumbering">
    <w:name w:val="IPP Paragraph numbering"/>
    <w:basedOn w:val="IPPNormal"/>
    <w:qFormat/>
    <w:rsid w:val="00DE1D2D"/>
    <w:pPr>
      <w:tabs>
        <w:tab w:val="num" w:pos="0"/>
      </w:tabs>
      <w:ind w:hanging="482"/>
    </w:pPr>
    <w:rPr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C6D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imitre.mollov@usda.gov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Users/BRUNEL/Downloads/link%20to%20document%20on%20websit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bon.FAODOMAIN\Application%20Data\Microsoft\Templates\IPPCStyles_2011-08-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DAF7A9D1-56A9-49EC-BAE2-EC169AE75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CA05F6-6C90-4DAE-BFF3-10687AE251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B654E8-4F8E-4E1B-954A-44ED858573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946633-9844-482F-8E56-CE4D88A1BE9E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IPPCStyles_2011-08-11</Template>
  <TotalTime>270</TotalTime>
  <Pages>5</Pages>
  <Words>1433</Words>
  <Characters>8170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9584</CharactersWithSpaces>
  <SharedDoc>false</SharedDoc>
  <HLinks>
    <vt:vector size="12" baseType="variant">
      <vt:variant>
        <vt:i4>5308420</vt:i4>
      </vt:variant>
      <vt:variant>
        <vt:i4>3</vt:i4>
      </vt:variant>
      <vt:variant>
        <vt:i4>0</vt:i4>
      </vt:variant>
      <vt:variant>
        <vt:i4>5</vt:i4>
      </vt:variant>
      <vt:variant>
        <vt:lpwstr>C:\Users\BRUNEL\Downloads\link to document on website</vt:lpwstr>
      </vt:variant>
      <vt:variant>
        <vt:lpwstr/>
      </vt:variant>
      <vt:variant>
        <vt:i4>1572944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https://www.ippc.int/en/commission/cpm-focus-group-reports/fg-safe-provision-of-food-and-other-humanitarian-aid/</vt:lpwstr>
      </vt:variant>
      <vt:variant>
        <vt:lpwstr>:~:text=The%20Focus%20Group%20on%20Safe,aid%20can%20carry%20plant%20pests%3F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cp:lastModifiedBy>Mollov, Dimitre - MRP-APHIS</cp:lastModifiedBy>
  <cp:revision>9</cp:revision>
  <cp:lastPrinted>2013-09-06T21:28:00Z</cp:lastPrinted>
  <dcterms:created xsi:type="dcterms:W3CDTF">2025-05-29T08:43:00Z</dcterms:created>
  <dcterms:modified xsi:type="dcterms:W3CDTF">2025-11-20T22:08:00Z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