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6011F" w14:textId="77777777" w:rsidR="00286DF2" w:rsidRDefault="00286DF2" w:rsidP="4CFE7B67">
      <w:pPr>
        <w:spacing w:after="120"/>
        <w:rPr>
          <w:rFonts w:eastAsia="Times New Roman"/>
          <w:b/>
          <w:bCs/>
        </w:rPr>
      </w:pPr>
      <w:r>
        <w:rPr>
          <w:rFonts w:ascii="Calibri" w:eastAsia="Calibri" w:hAnsi="Calibri" w:cs="Calibri"/>
          <w:noProof/>
          <w:color w:val="111111"/>
          <w:sz w:val="20"/>
          <w:szCs w:val="20"/>
        </w:rPr>
        <w:drawing>
          <wp:anchor distT="0" distB="0" distL="114300" distR="114300" simplePos="0" relativeHeight="251658241" behindDoc="0" locked="0" layoutInCell="1" hidden="0" allowOverlap="1" wp14:anchorId="058D4F90" wp14:editId="1931FA7E">
            <wp:simplePos x="0" y="0"/>
            <wp:positionH relativeFrom="page">
              <wp:posOffset>1376680</wp:posOffset>
            </wp:positionH>
            <wp:positionV relativeFrom="page">
              <wp:posOffset>914400</wp:posOffset>
            </wp:positionV>
            <wp:extent cx="2030095" cy="697865"/>
            <wp:effectExtent l="0" t="0" r="8255" b="6985"/>
            <wp:wrapSquare wrapText="bothSides" distT="0" distB="0" distL="114300" distR="114300"/>
            <wp:docPr id="1430207744" name="image2.jpg" descr="I:\2Comm\Advocacy material\Logos\FAO Logos\FAO_logo_black_3lines_en.jpg"/>
            <wp:cNvGraphicFramePr/>
            <a:graphic xmlns:a="http://schemas.openxmlformats.org/drawingml/2006/main">
              <a:graphicData uri="http://schemas.openxmlformats.org/drawingml/2006/picture">
                <pic:pic xmlns:pic="http://schemas.openxmlformats.org/drawingml/2006/picture">
                  <pic:nvPicPr>
                    <pic:cNvPr id="0" name="image2.jpg" descr="I:\2Comm\Advocacy material\Logos\FAO Logos\FAO_logo_black_3lines_en.jpg"/>
                    <pic:cNvPicPr preferRelativeResize="0"/>
                  </pic:nvPicPr>
                  <pic:blipFill>
                    <a:blip r:embed="rId10"/>
                    <a:srcRect l="3960" r="2770" b="1974"/>
                    <a:stretch>
                      <a:fillRect/>
                    </a:stretch>
                  </pic:blipFill>
                  <pic:spPr>
                    <a:xfrm>
                      <a:off x="0" y="0"/>
                      <a:ext cx="2030095" cy="697865"/>
                    </a:xfrm>
                    <a:prstGeom prst="rect">
                      <a:avLst/>
                    </a:prstGeom>
                    <a:ln/>
                  </pic:spPr>
                </pic:pic>
              </a:graphicData>
            </a:graphic>
          </wp:anchor>
        </w:drawing>
      </w:r>
      <w:r>
        <w:rPr>
          <w:b/>
          <w:noProof/>
        </w:rPr>
        <w:drawing>
          <wp:anchor distT="0" distB="0" distL="114300" distR="114300" simplePos="0" relativeHeight="251658240" behindDoc="0" locked="0" layoutInCell="1" hidden="0" allowOverlap="1" wp14:anchorId="2D636993" wp14:editId="59D5EFE9">
            <wp:simplePos x="0" y="0"/>
            <wp:positionH relativeFrom="page">
              <wp:posOffset>4053840</wp:posOffset>
            </wp:positionH>
            <wp:positionV relativeFrom="page">
              <wp:posOffset>914400</wp:posOffset>
            </wp:positionV>
            <wp:extent cx="2401200" cy="770400"/>
            <wp:effectExtent l="0" t="0" r="0" b="0"/>
            <wp:wrapSquare wrapText="bothSides" distT="0" distB="0" distL="114300" distR="114300"/>
            <wp:docPr id="1430207743" name="image1.jpg" descr="C:\Users\montuori\Desktop\IPPC New Logos\IPPC_logo_Black_3lines_en.jpg"/>
            <wp:cNvGraphicFramePr/>
            <a:graphic xmlns:a="http://schemas.openxmlformats.org/drawingml/2006/main">
              <a:graphicData uri="http://schemas.openxmlformats.org/drawingml/2006/picture">
                <pic:pic xmlns:pic="http://schemas.openxmlformats.org/drawingml/2006/picture">
                  <pic:nvPicPr>
                    <pic:cNvPr id="0" name="image1.jpg" descr="C:\Users\montuori\Desktop\IPPC New Logos\IPPC_logo_Black_3lines_en.jpg"/>
                    <pic:cNvPicPr preferRelativeResize="0"/>
                  </pic:nvPicPr>
                  <pic:blipFill>
                    <a:blip r:embed="rId11"/>
                    <a:srcRect t="13046" b="5703"/>
                    <a:stretch>
                      <a:fillRect/>
                    </a:stretch>
                  </pic:blipFill>
                  <pic:spPr>
                    <a:xfrm>
                      <a:off x="0" y="0"/>
                      <a:ext cx="2401200" cy="770400"/>
                    </a:xfrm>
                    <a:prstGeom prst="rect">
                      <a:avLst/>
                    </a:prstGeom>
                    <a:ln/>
                  </pic:spPr>
                </pic:pic>
              </a:graphicData>
            </a:graphic>
          </wp:anchor>
        </w:drawing>
      </w:r>
      <w:r>
        <w:rPr>
          <w:b/>
        </w:rPr>
        <w:tab/>
      </w:r>
      <w:r>
        <w:rPr>
          <w:b/>
        </w:rPr>
        <w:tab/>
      </w:r>
      <w:r>
        <w:rPr>
          <w:b/>
        </w:rPr>
        <w:tab/>
      </w:r>
      <w:r>
        <w:rPr>
          <w:b/>
        </w:rPr>
        <w:tab/>
      </w:r>
      <w:r w:rsidRPr="4CFE7B67">
        <w:rPr>
          <w:rFonts w:eastAsia="Times New Roman"/>
          <w:b/>
          <w:bCs/>
        </w:rPr>
        <w:t xml:space="preserve"> </w:t>
      </w:r>
    </w:p>
    <w:p w14:paraId="2345D6EF" w14:textId="77777777" w:rsidR="00286DF2" w:rsidRDefault="00286DF2" w:rsidP="4CFE7B67">
      <w:pPr>
        <w:pBdr>
          <w:top w:val="nil"/>
          <w:left w:val="nil"/>
          <w:bottom w:val="nil"/>
          <w:right w:val="nil"/>
          <w:between w:val="nil"/>
        </w:pBdr>
        <w:jc w:val="center"/>
        <w:rPr>
          <w:rFonts w:eastAsia="Times New Roman"/>
          <w:b/>
          <w:bCs/>
          <w:smallCaps/>
          <w:color w:val="000000"/>
          <w:sz w:val="48"/>
          <w:szCs w:val="48"/>
        </w:rPr>
      </w:pPr>
      <w:bookmarkStart w:id="0" w:name="_heading=h.gjdgxs"/>
      <w:bookmarkEnd w:id="0"/>
    </w:p>
    <w:p w14:paraId="49534C0A" w14:textId="77777777" w:rsidR="00286DF2" w:rsidRDefault="00286DF2" w:rsidP="4CFE7B67">
      <w:pPr>
        <w:pBdr>
          <w:top w:val="nil"/>
          <w:left w:val="nil"/>
          <w:bottom w:val="nil"/>
          <w:right w:val="nil"/>
          <w:between w:val="nil"/>
        </w:pBdr>
        <w:jc w:val="center"/>
        <w:rPr>
          <w:rFonts w:eastAsia="Times New Roman"/>
          <w:b/>
          <w:bCs/>
          <w:smallCaps/>
          <w:color w:val="000000"/>
          <w:sz w:val="48"/>
          <w:szCs w:val="48"/>
        </w:rPr>
      </w:pPr>
    </w:p>
    <w:p w14:paraId="1B9904D6" w14:textId="77777777" w:rsidR="00286DF2" w:rsidRDefault="00286DF2" w:rsidP="4CFE7B67">
      <w:pPr>
        <w:pBdr>
          <w:top w:val="nil"/>
          <w:left w:val="nil"/>
          <w:bottom w:val="nil"/>
          <w:right w:val="nil"/>
          <w:between w:val="nil"/>
        </w:pBdr>
        <w:jc w:val="center"/>
        <w:rPr>
          <w:rFonts w:eastAsia="Times New Roman"/>
          <w:b/>
          <w:bCs/>
          <w:smallCaps/>
          <w:color w:val="000000"/>
          <w:sz w:val="48"/>
          <w:szCs w:val="48"/>
        </w:rPr>
      </w:pPr>
    </w:p>
    <w:p w14:paraId="585B3A1E" w14:textId="3A8801A0" w:rsidR="00286DF2" w:rsidRDefault="00286DF2" w:rsidP="4CFE7B67">
      <w:pPr>
        <w:pBdr>
          <w:top w:val="nil"/>
          <w:left w:val="nil"/>
          <w:bottom w:val="nil"/>
          <w:right w:val="nil"/>
          <w:between w:val="nil"/>
        </w:pBdr>
        <w:jc w:val="center"/>
        <w:rPr>
          <w:rFonts w:eastAsia="Times New Roman"/>
          <w:color w:val="000000"/>
          <w:sz w:val="18"/>
          <w:szCs w:val="18"/>
        </w:rPr>
      </w:pPr>
      <w:r w:rsidRPr="4CFE7B67">
        <w:rPr>
          <w:rFonts w:eastAsia="Times New Roman"/>
          <w:b/>
          <w:bCs/>
          <w:smallCaps/>
          <w:color w:val="000000" w:themeColor="text1"/>
          <w:sz w:val="48"/>
          <w:szCs w:val="48"/>
        </w:rPr>
        <w:t>REPORT</w:t>
      </w:r>
      <w:r w:rsidRPr="4CFE7B67">
        <w:rPr>
          <w:rFonts w:eastAsia="Times New Roman"/>
          <w:color w:val="000000" w:themeColor="text1"/>
          <w:sz w:val="48"/>
          <w:szCs w:val="48"/>
        </w:rPr>
        <w:t> </w:t>
      </w:r>
    </w:p>
    <w:p w14:paraId="3ED16977" w14:textId="77777777" w:rsidR="00286DF2"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60"/>
          <w:szCs w:val="60"/>
        </w:rPr>
        <w:t> </w:t>
      </w:r>
    </w:p>
    <w:p w14:paraId="02C7C889" w14:textId="77777777" w:rsidR="00286DF2" w:rsidRDefault="00286DF2" w:rsidP="4CFE7B67">
      <w:pPr>
        <w:pBdr>
          <w:top w:val="nil"/>
          <w:left w:val="nil"/>
          <w:bottom w:val="nil"/>
          <w:right w:val="nil"/>
          <w:between w:val="nil"/>
        </w:pBdr>
        <w:jc w:val="center"/>
        <w:rPr>
          <w:rFonts w:eastAsia="Times New Roman"/>
          <w:color w:val="000000"/>
          <w:sz w:val="18"/>
          <w:szCs w:val="18"/>
        </w:rPr>
      </w:pPr>
      <w:r w:rsidRPr="4CFE7B67">
        <w:rPr>
          <w:rFonts w:eastAsia="Times New Roman"/>
          <w:b/>
          <w:bCs/>
          <w:color w:val="000000" w:themeColor="text1"/>
          <w:sz w:val="60"/>
          <w:szCs w:val="60"/>
        </w:rPr>
        <w:t xml:space="preserve">Focus Group on </w:t>
      </w:r>
      <w:bookmarkStart w:id="1" w:name="_Hlk191879789"/>
      <w:r w:rsidRPr="4CFE7B67">
        <w:rPr>
          <w:rFonts w:eastAsia="Times New Roman"/>
          <w:b/>
          <w:bCs/>
          <w:color w:val="000000" w:themeColor="text1"/>
          <w:sz w:val="60"/>
          <w:szCs w:val="60"/>
        </w:rPr>
        <w:t>Plant Health in the Context of One Health</w:t>
      </w:r>
      <w:bookmarkEnd w:id="1"/>
    </w:p>
    <w:p w14:paraId="4564DC21" w14:textId="77777777" w:rsidR="00286DF2"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rPr>
        <w:t> </w:t>
      </w:r>
    </w:p>
    <w:p w14:paraId="495DA5D9" w14:textId="77777777" w:rsidR="00286DF2" w:rsidRDefault="00286DF2" w:rsidP="4CFE7B67">
      <w:pPr>
        <w:pBdr>
          <w:top w:val="nil"/>
          <w:left w:val="nil"/>
          <w:bottom w:val="nil"/>
          <w:right w:val="nil"/>
          <w:between w:val="nil"/>
        </w:pBdr>
        <w:jc w:val="center"/>
        <w:rPr>
          <w:rFonts w:eastAsia="Times New Roman"/>
          <w:b/>
          <w:bCs/>
          <w:color w:val="000000"/>
          <w:sz w:val="48"/>
          <w:szCs w:val="48"/>
        </w:rPr>
      </w:pPr>
    </w:p>
    <w:p w14:paraId="28B047BB" w14:textId="77777777" w:rsidR="00286DF2" w:rsidRDefault="00286DF2" w:rsidP="4CFE7B67">
      <w:pPr>
        <w:pBdr>
          <w:top w:val="nil"/>
          <w:left w:val="nil"/>
          <w:bottom w:val="nil"/>
          <w:right w:val="nil"/>
          <w:between w:val="nil"/>
        </w:pBdr>
        <w:jc w:val="center"/>
        <w:rPr>
          <w:rFonts w:eastAsia="Times New Roman"/>
          <w:color w:val="000000"/>
          <w:sz w:val="18"/>
          <w:szCs w:val="18"/>
        </w:rPr>
      </w:pPr>
      <w:r w:rsidRPr="4CFE7B67">
        <w:rPr>
          <w:rFonts w:eastAsia="Times New Roman"/>
          <w:b/>
          <w:bCs/>
          <w:color w:val="000000" w:themeColor="text1"/>
          <w:sz w:val="52"/>
          <w:szCs w:val="52"/>
        </w:rPr>
        <w:t>Virtual Meeting</w:t>
      </w:r>
      <w:r w:rsidRPr="4CFE7B67">
        <w:rPr>
          <w:rFonts w:eastAsia="Times New Roman"/>
          <w:color w:val="000000" w:themeColor="text1"/>
          <w:sz w:val="52"/>
          <w:szCs w:val="52"/>
        </w:rPr>
        <w:t> </w:t>
      </w:r>
    </w:p>
    <w:p w14:paraId="0DBC98DE" w14:textId="4982BDC8" w:rsidR="00286DF2" w:rsidRDefault="001F634B" w:rsidP="4CFE7B67">
      <w:pPr>
        <w:pBdr>
          <w:top w:val="nil"/>
          <w:left w:val="nil"/>
          <w:bottom w:val="nil"/>
          <w:right w:val="nil"/>
          <w:between w:val="nil"/>
        </w:pBdr>
        <w:jc w:val="center"/>
        <w:rPr>
          <w:rFonts w:eastAsia="Times New Roman"/>
          <w:color w:val="000000"/>
          <w:sz w:val="18"/>
          <w:szCs w:val="18"/>
        </w:rPr>
      </w:pPr>
      <w:r w:rsidRPr="4CFE7B67">
        <w:rPr>
          <w:rFonts w:eastAsia="Times New Roman"/>
          <w:b/>
          <w:bCs/>
          <w:sz w:val="52"/>
          <w:szCs w:val="52"/>
        </w:rPr>
        <w:t>30</w:t>
      </w:r>
      <w:r w:rsidR="00286DF2" w:rsidRPr="4CFE7B67">
        <w:rPr>
          <w:rFonts w:eastAsia="Times New Roman"/>
          <w:b/>
          <w:bCs/>
          <w:sz w:val="52"/>
          <w:szCs w:val="52"/>
        </w:rPr>
        <w:t xml:space="preserve"> </w:t>
      </w:r>
      <w:r w:rsidR="00CA1D45" w:rsidRPr="4CFE7B67">
        <w:rPr>
          <w:rFonts w:eastAsia="Times New Roman"/>
          <w:b/>
          <w:bCs/>
          <w:sz w:val="52"/>
          <w:szCs w:val="52"/>
        </w:rPr>
        <w:t>Ju</w:t>
      </w:r>
      <w:r w:rsidRPr="4CFE7B67">
        <w:rPr>
          <w:rFonts w:eastAsia="Times New Roman"/>
          <w:b/>
          <w:bCs/>
          <w:sz w:val="52"/>
          <w:szCs w:val="52"/>
        </w:rPr>
        <w:t>ne</w:t>
      </w:r>
      <w:r w:rsidR="00286DF2" w:rsidRPr="4CFE7B67">
        <w:rPr>
          <w:rFonts w:eastAsia="Times New Roman"/>
          <w:b/>
          <w:bCs/>
          <w:sz w:val="52"/>
          <w:szCs w:val="52"/>
        </w:rPr>
        <w:t>,</w:t>
      </w:r>
      <w:r w:rsidR="00286DF2" w:rsidRPr="4CFE7B67">
        <w:rPr>
          <w:rFonts w:eastAsia="Times New Roman"/>
          <w:b/>
          <w:bCs/>
          <w:color w:val="000000" w:themeColor="text1"/>
          <w:sz w:val="52"/>
          <w:szCs w:val="52"/>
        </w:rPr>
        <w:t xml:space="preserve"> 2025</w:t>
      </w:r>
    </w:p>
    <w:p w14:paraId="17413E83" w14:textId="77777777" w:rsidR="00286DF2" w:rsidRDefault="00286DF2" w:rsidP="4CFE7B67">
      <w:pPr>
        <w:pBdr>
          <w:top w:val="nil"/>
          <w:left w:val="nil"/>
          <w:bottom w:val="nil"/>
          <w:right w:val="nil"/>
          <w:between w:val="nil"/>
        </w:pBdr>
        <w:jc w:val="center"/>
        <w:rPr>
          <w:rFonts w:eastAsia="Times New Roman"/>
          <w:b/>
          <w:bCs/>
          <w:color w:val="000000"/>
          <w:sz w:val="48"/>
          <w:szCs w:val="48"/>
        </w:rPr>
      </w:pPr>
    </w:p>
    <w:p w14:paraId="3D07F477" w14:textId="77777777" w:rsidR="00286DF2" w:rsidRDefault="00286DF2" w:rsidP="4CFE7B67">
      <w:pPr>
        <w:pBdr>
          <w:top w:val="nil"/>
          <w:left w:val="nil"/>
          <w:bottom w:val="nil"/>
          <w:right w:val="nil"/>
          <w:between w:val="nil"/>
        </w:pBdr>
        <w:jc w:val="center"/>
        <w:rPr>
          <w:rFonts w:eastAsia="Times New Roman"/>
          <w:b/>
          <w:bCs/>
          <w:color w:val="000000"/>
          <w:sz w:val="48"/>
          <w:szCs w:val="48"/>
        </w:rPr>
      </w:pPr>
    </w:p>
    <w:p w14:paraId="753A6101" w14:textId="77777777" w:rsidR="00286DF2" w:rsidRDefault="00286DF2" w:rsidP="4CFE7B67">
      <w:pPr>
        <w:pBdr>
          <w:top w:val="nil"/>
          <w:left w:val="nil"/>
          <w:bottom w:val="nil"/>
          <w:right w:val="nil"/>
          <w:between w:val="nil"/>
        </w:pBdr>
        <w:jc w:val="center"/>
        <w:rPr>
          <w:rFonts w:eastAsia="Times New Roman"/>
          <w:color w:val="000000"/>
          <w:sz w:val="48"/>
          <w:szCs w:val="48"/>
        </w:rPr>
      </w:pPr>
      <w:r w:rsidRPr="4CFE7B67">
        <w:rPr>
          <w:rFonts w:eastAsia="Times New Roman"/>
          <w:b/>
          <w:bCs/>
          <w:color w:val="000000" w:themeColor="text1"/>
          <w:sz w:val="48"/>
          <w:szCs w:val="48"/>
        </w:rPr>
        <w:t>IPPC Secretariat</w:t>
      </w:r>
      <w:r w:rsidRPr="4CFE7B67">
        <w:rPr>
          <w:rFonts w:eastAsia="Times New Roman"/>
          <w:color w:val="000000" w:themeColor="text1"/>
          <w:sz w:val="48"/>
          <w:szCs w:val="48"/>
        </w:rPr>
        <w:t> </w:t>
      </w:r>
    </w:p>
    <w:p w14:paraId="5BA85328" w14:textId="77777777" w:rsidR="00286DF2" w:rsidRDefault="00286DF2" w:rsidP="4CFE7B67">
      <w:pPr>
        <w:tabs>
          <w:tab w:val="center" w:pos="9070"/>
        </w:tabs>
        <w:spacing w:before="960" w:after="1560"/>
        <w:jc w:val="center"/>
        <w:rPr>
          <w:rFonts w:eastAsia="Times New Roman"/>
          <w:b/>
          <w:bCs/>
          <w:sz w:val="48"/>
          <w:szCs w:val="48"/>
        </w:rPr>
      </w:pPr>
    </w:p>
    <w:p w14:paraId="638AFFAB" w14:textId="77777777" w:rsidR="00286DF2" w:rsidRDefault="00286DF2" w:rsidP="4CFE7B67">
      <w:pPr>
        <w:tabs>
          <w:tab w:val="center" w:pos="9070"/>
        </w:tabs>
        <w:spacing w:before="960" w:after="1560"/>
        <w:jc w:val="center"/>
        <w:rPr>
          <w:rFonts w:eastAsia="Times New Roman"/>
          <w:b/>
          <w:bCs/>
          <w:sz w:val="48"/>
          <w:szCs w:val="48"/>
        </w:rPr>
      </w:pPr>
    </w:p>
    <w:p w14:paraId="667F30AA" w14:textId="77777777" w:rsidR="00286DF2"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lastRenderedPageBreak/>
        <w:t>Required citation: </w:t>
      </w:r>
    </w:p>
    <w:p w14:paraId="387AD907" w14:textId="77777777" w:rsidR="00286DF2"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t> </w:t>
      </w:r>
    </w:p>
    <w:p w14:paraId="5BE4B144" w14:textId="77777777" w:rsidR="00286DF2"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t xml:space="preserve">IPPC Secretariat. 2025. </w:t>
      </w:r>
      <w:r w:rsidRPr="4CFE7B67">
        <w:rPr>
          <w:rFonts w:eastAsia="Times New Roman"/>
          <w:i/>
          <w:iCs/>
          <w:color w:val="000000" w:themeColor="text1"/>
          <w:sz w:val="16"/>
          <w:szCs w:val="16"/>
        </w:rPr>
        <w:t xml:space="preserve">Report of the meeting of the Focus Group Plant Health in the Context of One Health, </w:t>
      </w:r>
      <w:r w:rsidRPr="4CFE7B67">
        <w:rPr>
          <w:rFonts w:eastAsia="Times New Roman"/>
          <w:i/>
          <w:iCs/>
          <w:sz w:val="16"/>
          <w:szCs w:val="16"/>
        </w:rPr>
        <w:t xml:space="preserve">5 March </w:t>
      </w:r>
      <w:r w:rsidRPr="4CFE7B67">
        <w:rPr>
          <w:rFonts w:eastAsia="Times New Roman"/>
          <w:i/>
          <w:iCs/>
          <w:color w:val="000000" w:themeColor="text1"/>
          <w:sz w:val="16"/>
          <w:szCs w:val="16"/>
        </w:rPr>
        <w:t>2025</w:t>
      </w:r>
      <w:r w:rsidRPr="4CFE7B67">
        <w:rPr>
          <w:rFonts w:eastAsia="Times New Roman"/>
          <w:color w:val="000000" w:themeColor="text1"/>
          <w:sz w:val="16"/>
          <w:szCs w:val="16"/>
        </w:rPr>
        <w:t>.</w:t>
      </w:r>
      <w:r w:rsidRPr="4CFE7B67">
        <w:rPr>
          <w:rFonts w:eastAsia="Times New Roman"/>
          <w:i/>
          <w:iCs/>
          <w:color w:val="000000" w:themeColor="text1"/>
          <w:sz w:val="16"/>
          <w:szCs w:val="16"/>
        </w:rPr>
        <w:t xml:space="preserve"> </w:t>
      </w:r>
      <w:r w:rsidRPr="4CFE7B67">
        <w:rPr>
          <w:rFonts w:eastAsia="Times New Roman"/>
          <w:color w:val="000000" w:themeColor="text1"/>
          <w:sz w:val="16"/>
          <w:szCs w:val="16"/>
        </w:rPr>
        <w:t>Rome. Published by FAO on behalf of the Secretariat of the International Plant Protection Convention (IPPC). </w:t>
      </w:r>
    </w:p>
    <w:p w14:paraId="6F7161BB" w14:textId="77777777" w:rsidR="00286DF2" w:rsidRPr="00E25498" w:rsidRDefault="00286DF2" w:rsidP="4CFE7B67">
      <w:pPr>
        <w:rPr>
          <w:rFonts w:eastAsia="Times New Roman"/>
        </w:rPr>
      </w:pPr>
    </w:p>
    <w:p w14:paraId="6BBF2F94" w14:textId="77777777" w:rsidR="00286DF2" w:rsidRPr="00E25498" w:rsidRDefault="00286DF2" w:rsidP="4CFE7B67">
      <w:pPr>
        <w:rPr>
          <w:rFonts w:eastAsia="Times New Roman"/>
        </w:rPr>
      </w:pPr>
    </w:p>
    <w:p w14:paraId="20912925" w14:textId="77777777" w:rsidR="00286DF2" w:rsidRPr="00E25498" w:rsidRDefault="00286DF2" w:rsidP="4CFE7B67">
      <w:pPr>
        <w:rPr>
          <w:rFonts w:eastAsia="Times New Roman"/>
        </w:rPr>
      </w:pPr>
    </w:p>
    <w:p w14:paraId="7BE424F6" w14:textId="77777777" w:rsidR="00286DF2" w:rsidRDefault="00286DF2" w:rsidP="4CFE7B67">
      <w:pPr>
        <w:rPr>
          <w:rFonts w:eastAsia="Times New Roman"/>
        </w:rPr>
      </w:pPr>
    </w:p>
    <w:p w14:paraId="7A6AFE3B" w14:textId="77777777" w:rsidR="00286DF2" w:rsidRPr="00E25498" w:rsidRDefault="00286DF2" w:rsidP="4CFE7B67">
      <w:pPr>
        <w:rPr>
          <w:rFonts w:eastAsia="Times New Roman"/>
        </w:rPr>
      </w:pPr>
    </w:p>
    <w:p w14:paraId="75A809DA" w14:textId="77777777" w:rsidR="00286DF2" w:rsidRPr="00E25498" w:rsidRDefault="00286DF2" w:rsidP="4CFE7B67">
      <w:pPr>
        <w:rPr>
          <w:rFonts w:eastAsia="Times New Roman"/>
        </w:rPr>
      </w:pPr>
    </w:p>
    <w:p w14:paraId="4A8EEA1A" w14:textId="77777777" w:rsidR="00286DF2" w:rsidRPr="00E25498" w:rsidRDefault="00286DF2" w:rsidP="4CFE7B67">
      <w:pPr>
        <w:rPr>
          <w:rFonts w:eastAsia="Times New Roman"/>
        </w:rPr>
      </w:pPr>
    </w:p>
    <w:p w14:paraId="67B7D5AA" w14:textId="77777777" w:rsidR="00286DF2" w:rsidRDefault="00286DF2" w:rsidP="4CFE7B67">
      <w:pPr>
        <w:pBdr>
          <w:top w:val="nil"/>
          <w:left w:val="nil"/>
          <w:bottom w:val="nil"/>
          <w:right w:val="nil"/>
          <w:between w:val="nil"/>
        </w:pBdr>
        <w:jc w:val="center"/>
        <w:rPr>
          <w:rFonts w:eastAsia="Times New Roman"/>
          <w:color w:val="000000"/>
          <w:sz w:val="48"/>
          <w:szCs w:val="48"/>
        </w:rPr>
      </w:pPr>
    </w:p>
    <w:p w14:paraId="128CBC05" w14:textId="6133A916"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rPr>
        <w:t xml:space="preserve">The designations employed and the presentation of material in this information product do not imply the expression of any opinion whatsoever on the part of the Food and Agriculture Organization of the United Nations (FAO) concerning the legal or development </w:t>
      </w:r>
      <w:r w:rsidR="0077241D" w:rsidRPr="4CFE7B67">
        <w:rPr>
          <w:rFonts w:eastAsia="Times New Roman"/>
          <w:color w:val="000000" w:themeColor="text1"/>
          <w:sz w:val="16"/>
          <w:szCs w:val="16"/>
        </w:rPr>
        <w:t>status</w:t>
      </w:r>
      <w:r w:rsidRPr="4CFE7B67">
        <w:rPr>
          <w:rFonts w:eastAsia="Times New Roman"/>
          <w:color w:val="000000" w:themeColor="text1"/>
          <w:sz w:val="16"/>
          <w:szCs w:val="16"/>
        </w:rPr>
        <w:t xml:space="preserve">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 </w:t>
      </w:r>
    </w:p>
    <w:p w14:paraId="3C15B674" w14:textId="77777777" w:rsidR="00286DF2" w:rsidRPr="001D2948" w:rsidRDefault="00286DF2" w:rsidP="4CFE7B67">
      <w:pPr>
        <w:pBdr>
          <w:top w:val="nil"/>
          <w:left w:val="nil"/>
          <w:bottom w:val="nil"/>
          <w:right w:val="nil"/>
          <w:between w:val="nil"/>
        </w:pBdr>
        <w:rPr>
          <w:rFonts w:eastAsia="Times New Roman"/>
          <w:color w:val="000000"/>
          <w:sz w:val="18"/>
          <w:szCs w:val="18"/>
        </w:rPr>
      </w:pPr>
    </w:p>
    <w:p w14:paraId="2805412E" w14:textId="77777777" w:rsidR="00286DF2" w:rsidRPr="001D2948"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t>The views expressed in this information product are those of the author(s) and do not necessarily reflect the views or policies of FAO.</w:t>
      </w:r>
      <w:r w:rsidRPr="4CFE7B67">
        <w:rPr>
          <w:rFonts w:eastAsia="Times New Roman"/>
          <w:b/>
          <w:bCs/>
          <w:color w:val="000000" w:themeColor="text1"/>
          <w:sz w:val="16"/>
          <w:szCs w:val="16"/>
        </w:rPr>
        <w:t> </w:t>
      </w:r>
    </w:p>
    <w:p w14:paraId="6CA24EA9" w14:textId="77777777" w:rsidR="00286DF2" w:rsidRPr="001D2948"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t> </w:t>
      </w:r>
    </w:p>
    <w:p w14:paraId="29B09824" w14:textId="77777777" w:rsidR="00286DF2" w:rsidRPr="001D2948"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t>© FAO, 2025</w:t>
      </w:r>
    </w:p>
    <w:p w14:paraId="76C96262" w14:textId="77777777" w:rsidR="00286DF2" w:rsidRPr="001D2948"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t> </w:t>
      </w:r>
    </w:p>
    <w:p w14:paraId="26D04A7B" w14:textId="77777777" w:rsidR="00286DF2" w:rsidRPr="001D2948" w:rsidRDefault="00286DF2" w:rsidP="4CFE7B67">
      <w:pPr>
        <w:pBdr>
          <w:top w:val="nil"/>
          <w:left w:val="nil"/>
          <w:bottom w:val="nil"/>
          <w:right w:val="nil"/>
          <w:between w:val="nil"/>
        </w:pBdr>
        <w:rPr>
          <w:rFonts w:eastAsia="Times New Roman"/>
          <w:color w:val="000000"/>
          <w:sz w:val="18"/>
          <w:szCs w:val="18"/>
        </w:rPr>
      </w:pPr>
      <w:r>
        <w:rPr>
          <w:noProof/>
        </w:rPr>
        <w:drawing>
          <wp:inline distT="0" distB="0" distL="0" distR="0" wp14:anchorId="7F61B0BB" wp14:editId="0C3B4960">
            <wp:extent cx="1146175" cy="405130"/>
            <wp:effectExtent l="0" t="0" r="0" b="0"/>
            <wp:docPr id="1182564767" name="Picture 1" descr="A grey and black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y and black sign with a person in a circ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6175" cy="405130"/>
                    </a:xfrm>
                    <a:prstGeom prst="rect">
                      <a:avLst/>
                    </a:prstGeom>
                    <a:noFill/>
                    <a:ln>
                      <a:noFill/>
                    </a:ln>
                  </pic:spPr>
                </pic:pic>
              </a:graphicData>
            </a:graphic>
          </wp:inline>
        </w:drawing>
      </w:r>
      <w:r>
        <w:br/>
      </w:r>
      <w:r w:rsidRPr="4CFE7B67">
        <w:rPr>
          <w:rFonts w:eastAsia="Times New Roman"/>
          <w:noProof/>
          <w:color w:val="000000" w:themeColor="text1"/>
          <w:sz w:val="18"/>
          <w:szCs w:val="18"/>
        </w:rPr>
        <w:t xml:space="preserve"> </w:t>
      </w:r>
      <w:r w:rsidRPr="4CFE7B67">
        <w:rPr>
          <w:rFonts w:eastAsia="Times New Roman"/>
          <w:color w:val="000000" w:themeColor="text1"/>
          <w:sz w:val="16"/>
          <w:szCs w:val="16"/>
        </w:rPr>
        <w:t> </w:t>
      </w:r>
    </w:p>
    <w:p w14:paraId="1FC61459" w14:textId="77777777" w:rsidR="00286DF2" w:rsidRPr="001D2948" w:rsidRDefault="00286DF2" w:rsidP="4CFE7B67">
      <w:pPr>
        <w:pBdr>
          <w:top w:val="nil"/>
          <w:left w:val="nil"/>
          <w:bottom w:val="nil"/>
          <w:right w:val="nil"/>
          <w:between w:val="nil"/>
        </w:pBdr>
        <w:rPr>
          <w:rFonts w:eastAsia="Times New Roman"/>
          <w:color w:val="000000"/>
          <w:sz w:val="18"/>
          <w:szCs w:val="18"/>
        </w:rPr>
      </w:pPr>
      <w:r w:rsidRPr="4CFE7B67">
        <w:rPr>
          <w:rFonts w:eastAsia="Times New Roman"/>
          <w:color w:val="000000" w:themeColor="text1"/>
          <w:sz w:val="16"/>
          <w:szCs w:val="16"/>
        </w:rPr>
        <w:t> </w:t>
      </w:r>
    </w:p>
    <w:p w14:paraId="0D074EA3"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lang w:val="en-US"/>
        </w:rPr>
        <w:t>Some rights reserved. This work is made available under the Creative Commons Attribution- 4.0 International licence (CC BY 4.0: https://creativecommons.org/licenses/by/4.0/legalcode.en).  </w:t>
      </w:r>
      <w:r w:rsidRPr="4CFE7B67">
        <w:rPr>
          <w:rFonts w:eastAsia="Times New Roman"/>
          <w:color w:val="000000" w:themeColor="text1"/>
          <w:sz w:val="16"/>
          <w:szCs w:val="16"/>
        </w:rPr>
        <w:t> </w:t>
      </w:r>
    </w:p>
    <w:p w14:paraId="6C606E72"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4A7A0433"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lang w:val="en-US"/>
        </w:rPr>
        <w:t>Under the terms of this licence, this work may be copied, redistributed and adapted, provided that the work is appropriately cited. In any use of this work, there should be no suggestion that FAO endorses any specific organization, products or services. The use of the FAO logo is not permitted. If a translation of this work is created, it must include the following disclaimer along with the required citation: “This translation was not created by the Food and Agriculture Organization of the United Nations (FAO). FAO is not responsible for the content or accuracy of this translation. The original English edition shall be the authoritative edition.” </w:t>
      </w:r>
      <w:r w:rsidRPr="4CFE7B67">
        <w:rPr>
          <w:rFonts w:eastAsia="Times New Roman"/>
          <w:color w:val="000000" w:themeColor="text1"/>
          <w:sz w:val="16"/>
          <w:szCs w:val="16"/>
        </w:rPr>
        <w:t> </w:t>
      </w:r>
    </w:p>
    <w:p w14:paraId="45FFEAE0"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05E25EC2"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rPr>
        <w:t>Any dispute arising under this licence that cannot be settled amicably shall be referred to arbitration in accordance with the Arbitration Rules of the United Nations Commission on International Trade Law (UNCITRAL). The parties shall be bound by any arbitration award rendered as a result of such arbitration as the final adjudication of such a dispute.</w:t>
      </w:r>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5859E19C"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0B31132A"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b/>
          <w:bCs/>
          <w:color w:val="000000" w:themeColor="text1"/>
          <w:sz w:val="16"/>
          <w:szCs w:val="16"/>
          <w:lang w:val="en-US"/>
        </w:rPr>
        <w:t>Third-party materials.</w:t>
      </w:r>
      <w:r w:rsidRPr="4CFE7B67">
        <w:rPr>
          <w:rFonts w:eastAsia="Times New Roman"/>
          <w:color w:val="000000" w:themeColor="text1"/>
          <w:sz w:val="16"/>
          <w:szCs w:val="16"/>
          <w:lang w:val="en-US"/>
        </w:rPr>
        <w:t xml:space="preserve"> This Creative Commons licence CC BY 4.0 does not apply to non-FAO copyright materials included in this publication. Users wishing to reuse material from this work that is attributed to a third party, such as tables, figures or images, are responsible for determining whether permission is needed for that reuse and for obtaining permission from the copyright holder. The risk of claims resulting from infringement of any third-party-owned component in the work rests solely with the user.  </w:t>
      </w:r>
      <w:r w:rsidRPr="4CFE7B67">
        <w:rPr>
          <w:rFonts w:eastAsia="Times New Roman"/>
          <w:color w:val="000000" w:themeColor="text1"/>
          <w:sz w:val="16"/>
          <w:szCs w:val="16"/>
        </w:rPr>
        <w:t> </w:t>
      </w:r>
    </w:p>
    <w:p w14:paraId="74B8DE8A"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733E3B62"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b/>
          <w:bCs/>
          <w:color w:val="000000" w:themeColor="text1"/>
          <w:sz w:val="16"/>
          <w:szCs w:val="16"/>
          <w:lang w:val="en-US"/>
        </w:rPr>
        <w:t>FAO photographs</w:t>
      </w:r>
      <w:r w:rsidRPr="4CFE7B67">
        <w:rPr>
          <w:rFonts w:eastAsia="Times New Roman"/>
          <w:color w:val="000000" w:themeColor="text1"/>
          <w:sz w:val="16"/>
          <w:szCs w:val="16"/>
          <w:lang w:val="en-US"/>
        </w:rPr>
        <w:t xml:space="preserve">. FAO photographs that may appear in this work are not subject to the above-mentioned Creative Commons licence. Queries for the use of any FAO photographs should be submitted to: </w:t>
      </w:r>
      <w:hyperlink r:id="rId13">
        <w:r w:rsidRPr="4CFE7B67">
          <w:rPr>
            <w:rStyle w:val="Hyperlink"/>
            <w:rFonts w:eastAsia="Times New Roman"/>
            <w:sz w:val="16"/>
            <w:szCs w:val="16"/>
            <w:lang w:val="en-US"/>
          </w:rPr>
          <w:t>photo-library@fao.org</w:t>
        </w:r>
      </w:hyperlink>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357903FB"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7E9A84E1" w14:textId="77777777" w:rsidR="00286DF2" w:rsidRPr="001D2948" w:rsidRDefault="00286DF2" w:rsidP="4CFE7B67">
      <w:pPr>
        <w:pBdr>
          <w:top w:val="nil"/>
          <w:left w:val="nil"/>
          <w:bottom w:val="nil"/>
          <w:right w:val="nil"/>
          <w:between w:val="nil"/>
        </w:pBdr>
        <w:rPr>
          <w:rFonts w:eastAsia="Times New Roman"/>
          <w:color w:val="000000"/>
          <w:sz w:val="16"/>
          <w:szCs w:val="16"/>
        </w:rPr>
      </w:pPr>
      <w:r w:rsidRPr="4CFE7B67">
        <w:rPr>
          <w:rFonts w:eastAsia="Times New Roman"/>
          <w:b/>
          <w:bCs/>
          <w:color w:val="000000" w:themeColor="text1"/>
          <w:sz w:val="16"/>
          <w:szCs w:val="16"/>
          <w:lang w:val="en-US"/>
        </w:rPr>
        <w:t>Sales, rights and licensing</w:t>
      </w:r>
      <w:r w:rsidRPr="4CFE7B67">
        <w:rPr>
          <w:rFonts w:eastAsia="Times New Roman"/>
          <w:color w:val="000000" w:themeColor="text1"/>
          <w:sz w:val="16"/>
          <w:szCs w:val="16"/>
          <w:lang w:val="en-US"/>
        </w:rPr>
        <w:t xml:space="preserve">. FAO information products are available on the FAO website (www.fao.org/publications) and print copies can be purchased through the distributors listed there. For general enquiries about FAO publications please contact:  </w:t>
      </w:r>
      <w:hyperlink r:id="rId14">
        <w:r w:rsidRPr="4CFE7B67">
          <w:rPr>
            <w:rStyle w:val="Hyperlink"/>
            <w:rFonts w:eastAsia="Times New Roman"/>
            <w:sz w:val="16"/>
            <w:szCs w:val="16"/>
            <w:lang w:val="en-US"/>
          </w:rPr>
          <w:t>publications@fao.org</w:t>
        </w:r>
      </w:hyperlink>
      <w:r w:rsidRPr="4CFE7B67">
        <w:rPr>
          <w:rFonts w:eastAsia="Times New Roman"/>
          <w:color w:val="000000" w:themeColor="text1"/>
          <w:sz w:val="16"/>
          <w:szCs w:val="16"/>
          <w:lang w:val="en-US"/>
        </w:rPr>
        <w:t xml:space="preserve">. Queries regarding rights and licensing of publications should be submitted to: </w:t>
      </w:r>
      <w:hyperlink r:id="rId15">
        <w:r w:rsidRPr="4CFE7B67">
          <w:rPr>
            <w:rStyle w:val="Hyperlink"/>
            <w:rFonts w:eastAsia="Times New Roman"/>
            <w:sz w:val="16"/>
            <w:szCs w:val="16"/>
            <w:lang w:val="en-US"/>
          </w:rPr>
          <w:t>copyright@fao.org</w:t>
        </w:r>
      </w:hyperlink>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08E89DA2" w14:textId="77777777" w:rsidR="00286DF2" w:rsidRDefault="00286DF2" w:rsidP="4CFE7B67">
      <w:pPr>
        <w:pBdr>
          <w:top w:val="nil"/>
          <w:left w:val="nil"/>
          <w:bottom w:val="nil"/>
          <w:right w:val="nil"/>
          <w:between w:val="nil"/>
        </w:pBdr>
        <w:rPr>
          <w:rFonts w:eastAsia="Times New Roman"/>
          <w:color w:val="000000" w:themeColor="text1"/>
          <w:sz w:val="16"/>
          <w:szCs w:val="16"/>
        </w:rPr>
      </w:pPr>
      <w:r w:rsidRPr="4CFE7B67">
        <w:rPr>
          <w:rFonts w:eastAsia="Times New Roman"/>
          <w:color w:val="000000" w:themeColor="text1"/>
          <w:sz w:val="16"/>
          <w:szCs w:val="16"/>
          <w:lang w:val="en-US"/>
        </w:rPr>
        <w:t> </w:t>
      </w:r>
      <w:r w:rsidRPr="4CFE7B67">
        <w:rPr>
          <w:rFonts w:eastAsia="Times New Roman"/>
          <w:color w:val="000000" w:themeColor="text1"/>
          <w:sz w:val="16"/>
          <w:szCs w:val="16"/>
        </w:rPr>
        <w:t> </w:t>
      </w:r>
    </w:p>
    <w:p w14:paraId="08FA8178" w14:textId="77777777" w:rsidR="0083632F" w:rsidRPr="001D2948" w:rsidRDefault="0083632F" w:rsidP="4CFE7B67">
      <w:pPr>
        <w:pBdr>
          <w:top w:val="nil"/>
          <w:left w:val="nil"/>
          <w:bottom w:val="nil"/>
          <w:right w:val="nil"/>
          <w:between w:val="nil"/>
        </w:pBdr>
        <w:rPr>
          <w:rFonts w:eastAsia="Times New Roman"/>
          <w:color w:val="000000"/>
          <w:sz w:val="16"/>
          <w:szCs w:val="16"/>
        </w:rPr>
      </w:pPr>
    </w:p>
    <w:p w14:paraId="5EF406EC" w14:textId="77777777" w:rsidR="00286DF2" w:rsidRDefault="00286DF2" w:rsidP="4CFE7B67">
      <w:pPr>
        <w:pBdr>
          <w:top w:val="nil"/>
          <w:left w:val="nil"/>
          <w:bottom w:val="nil"/>
          <w:right w:val="nil"/>
          <w:between w:val="nil"/>
        </w:pBdr>
        <w:rPr>
          <w:rFonts w:eastAsia="Times New Roman"/>
          <w:color w:val="000000"/>
          <w:sz w:val="16"/>
          <w:szCs w:val="16"/>
        </w:rPr>
      </w:pPr>
    </w:p>
    <w:p w14:paraId="52BA78FB" w14:textId="77777777" w:rsidR="00286DF2" w:rsidRDefault="00286DF2" w:rsidP="4CFE7B67">
      <w:pPr>
        <w:pBdr>
          <w:top w:val="nil"/>
          <w:left w:val="nil"/>
          <w:bottom w:val="nil"/>
          <w:right w:val="nil"/>
          <w:between w:val="nil"/>
        </w:pBdr>
        <w:rPr>
          <w:rFonts w:eastAsia="Times New Roman"/>
          <w:color w:val="000000"/>
          <w:sz w:val="16"/>
          <w:szCs w:val="16"/>
        </w:rPr>
      </w:pPr>
    </w:p>
    <w:p w14:paraId="56C00894" w14:textId="77777777" w:rsidR="00286DF2" w:rsidRDefault="00286DF2" w:rsidP="4CFE7B67">
      <w:pPr>
        <w:pBdr>
          <w:top w:val="nil"/>
          <w:left w:val="nil"/>
          <w:bottom w:val="nil"/>
          <w:right w:val="nil"/>
          <w:between w:val="nil"/>
        </w:pBdr>
        <w:rPr>
          <w:rFonts w:eastAsia="Times New Roman"/>
          <w:color w:val="000000"/>
          <w:sz w:val="16"/>
          <w:szCs w:val="16"/>
        </w:rPr>
      </w:pPr>
    </w:p>
    <w:p w14:paraId="2015F5FA" w14:textId="77777777" w:rsidR="00286DF2" w:rsidRDefault="00286DF2" w:rsidP="4CFE7B67">
      <w:pPr>
        <w:pBdr>
          <w:top w:val="nil"/>
          <w:left w:val="nil"/>
          <w:bottom w:val="nil"/>
          <w:right w:val="nil"/>
          <w:between w:val="nil"/>
        </w:pBdr>
        <w:rPr>
          <w:rFonts w:eastAsia="Times New Roman"/>
          <w:color w:val="000000"/>
          <w:sz w:val="16"/>
          <w:szCs w:val="16"/>
        </w:rPr>
      </w:pPr>
    </w:p>
    <w:p w14:paraId="058A33FE" w14:textId="77777777" w:rsidR="00286DF2" w:rsidRDefault="00286DF2" w:rsidP="4CFE7B67">
      <w:pPr>
        <w:pBdr>
          <w:top w:val="nil"/>
          <w:left w:val="nil"/>
          <w:bottom w:val="nil"/>
          <w:right w:val="nil"/>
          <w:between w:val="nil"/>
        </w:pBdr>
        <w:rPr>
          <w:rFonts w:eastAsia="Times New Roman"/>
          <w:color w:val="000000"/>
          <w:sz w:val="16"/>
          <w:szCs w:val="16"/>
        </w:rPr>
      </w:pPr>
    </w:p>
    <w:p w14:paraId="21F94548" w14:textId="77777777" w:rsidR="00286DF2" w:rsidRDefault="00286DF2" w:rsidP="4CFE7B67">
      <w:pPr>
        <w:pBdr>
          <w:top w:val="nil"/>
          <w:left w:val="nil"/>
          <w:bottom w:val="nil"/>
          <w:right w:val="nil"/>
          <w:between w:val="nil"/>
        </w:pBdr>
        <w:rPr>
          <w:rFonts w:eastAsia="Times New Roman"/>
          <w:color w:val="000000"/>
          <w:sz w:val="16"/>
          <w:szCs w:val="16"/>
        </w:rPr>
      </w:pPr>
    </w:p>
    <w:p w14:paraId="72E3A2DC" w14:textId="77777777" w:rsidR="00286DF2" w:rsidRDefault="00286DF2" w:rsidP="4CFE7B67">
      <w:pPr>
        <w:pBdr>
          <w:top w:val="nil"/>
          <w:left w:val="nil"/>
          <w:bottom w:val="nil"/>
          <w:right w:val="nil"/>
          <w:between w:val="nil"/>
        </w:pBdr>
        <w:rPr>
          <w:rFonts w:eastAsia="Times New Roman"/>
          <w:color w:val="000000"/>
          <w:sz w:val="16"/>
          <w:szCs w:val="16"/>
        </w:rPr>
      </w:pPr>
    </w:p>
    <w:p w14:paraId="21EBCB9C" w14:textId="77777777" w:rsidR="00286DF2" w:rsidRDefault="00286DF2" w:rsidP="4CFE7B67">
      <w:pPr>
        <w:pBdr>
          <w:top w:val="nil"/>
          <w:left w:val="nil"/>
          <w:bottom w:val="nil"/>
          <w:right w:val="nil"/>
          <w:between w:val="nil"/>
        </w:pBdr>
        <w:rPr>
          <w:rFonts w:eastAsia="Times New Roman"/>
          <w:color w:val="000000"/>
          <w:sz w:val="16"/>
          <w:szCs w:val="16"/>
        </w:rPr>
      </w:pPr>
    </w:p>
    <w:p w14:paraId="6DEED28C" w14:textId="77777777" w:rsidR="00286DF2" w:rsidRDefault="00286DF2" w:rsidP="4CFE7B67">
      <w:pPr>
        <w:pBdr>
          <w:top w:val="nil"/>
          <w:left w:val="nil"/>
          <w:bottom w:val="nil"/>
          <w:right w:val="nil"/>
          <w:between w:val="nil"/>
        </w:pBdr>
        <w:rPr>
          <w:rFonts w:eastAsia="Times New Roman"/>
          <w:color w:val="000000"/>
          <w:sz w:val="16"/>
          <w:szCs w:val="16"/>
        </w:rPr>
      </w:pPr>
    </w:p>
    <w:p w14:paraId="7E102B82" w14:textId="77777777" w:rsidR="00286DF2" w:rsidRDefault="00286DF2" w:rsidP="4CFE7B67">
      <w:pPr>
        <w:pBdr>
          <w:top w:val="nil"/>
          <w:left w:val="nil"/>
          <w:bottom w:val="nil"/>
          <w:right w:val="nil"/>
          <w:between w:val="nil"/>
        </w:pBdr>
        <w:rPr>
          <w:rFonts w:eastAsia="Times New Roman"/>
          <w:color w:val="000000"/>
          <w:sz w:val="16"/>
          <w:szCs w:val="16"/>
        </w:rPr>
      </w:pPr>
    </w:p>
    <w:p w14:paraId="4D621495" w14:textId="77777777" w:rsidR="00286DF2" w:rsidRDefault="00286DF2" w:rsidP="4CFE7B67">
      <w:pPr>
        <w:pBdr>
          <w:top w:val="nil"/>
          <w:left w:val="nil"/>
          <w:bottom w:val="nil"/>
          <w:right w:val="nil"/>
          <w:between w:val="nil"/>
        </w:pBdr>
        <w:rPr>
          <w:rFonts w:eastAsia="Times New Roman"/>
          <w:color w:val="000000"/>
          <w:sz w:val="16"/>
          <w:szCs w:val="16"/>
        </w:rPr>
      </w:pPr>
    </w:p>
    <w:p w14:paraId="46BC89CC" w14:textId="77777777" w:rsidR="00286DF2" w:rsidRDefault="00286DF2" w:rsidP="4CFE7B67">
      <w:pPr>
        <w:pBdr>
          <w:top w:val="nil"/>
          <w:left w:val="nil"/>
          <w:bottom w:val="nil"/>
          <w:right w:val="nil"/>
          <w:between w:val="nil"/>
        </w:pBdr>
        <w:rPr>
          <w:rFonts w:eastAsia="Times New Roman"/>
          <w:color w:val="000000"/>
          <w:sz w:val="16"/>
          <w:szCs w:val="16"/>
        </w:rPr>
      </w:pPr>
    </w:p>
    <w:p w14:paraId="49FF1FA4" w14:textId="77777777" w:rsidR="00286DF2" w:rsidRDefault="00286DF2" w:rsidP="4CFE7B67">
      <w:pPr>
        <w:pBdr>
          <w:top w:val="nil"/>
          <w:left w:val="nil"/>
          <w:bottom w:val="nil"/>
          <w:right w:val="nil"/>
          <w:between w:val="nil"/>
        </w:pBdr>
        <w:rPr>
          <w:rFonts w:eastAsia="Times New Roman"/>
          <w:color w:val="000000"/>
          <w:sz w:val="16"/>
          <w:szCs w:val="16"/>
        </w:rPr>
      </w:pPr>
    </w:p>
    <w:p w14:paraId="5B6DA9D2" w14:textId="77777777" w:rsidR="00286DF2" w:rsidRDefault="00286DF2" w:rsidP="4CFE7B67">
      <w:pPr>
        <w:pBdr>
          <w:top w:val="nil"/>
          <w:left w:val="nil"/>
          <w:bottom w:val="nil"/>
          <w:right w:val="nil"/>
          <w:between w:val="nil"/>
        </w:pBdr>
        <w:rPr>
          <w:rFonts w:eastAsia="Times New Roman"/>
          <w:color w:val="000000"/>
          <w:sz w:val="16"/>
          <w:szCs w:val="16"/>
        </w:rPr>
      </w:pPr>
    </w:p>
    <w:sdt>
      <w:sdtPr>
        <w:rPr>
          <w:rFonts w:eastAsia="Times New Roman"/>
          <w:b w:val="0"/>
          <w:bCs w:val="0"/>
        </w:rPr>
        <w:id w:val="1222629871"/>
        <w:docPartObj>
          <w:docPartGallery w:val="Table of Contents"/>
          <w:docPartUnique/>
        </w:docPartObj>
      </w:sdtPr>
      <w:sdtEndPr>
        <w:rPr>
          <w:noProof/>
        </w:rPr>
      </w:sdtEndPr>
      <w:sdtContent>
        <w:p w14:paraId="1918D5ED" w14:textId="77777777" w:rsidR="00286DF2" w:rsidRPr="00EC02F6" w:rsidRDefault="00286DF2" w:rsidP="4CFE7B67">
          <w:pPr>
            <w:pStyle w:val="TOCHeading"/>
            <w:rPr>
              <w:rFonts w:eastAsia="Times New Roman"/>
              <w:sz w:val="24"/>
            </w:rPr>
          </w:pPr>
          <w:r w:rsidRPr="4CFE7B67">
            <w:rPr>
              <w:sz w:val="24"/>
            </w:rPr>
            <w:t>Table of Contents</w:t>
          </w:r>
        </w:p>
        <w:p w14:paraId="68D3A981" w14:textId="77777777" w:rsidR="00286DF2" w:rsidRPr="006A3F61" w:rsidRDefault="00286DF2" w:rsidP="4CFE7B67">
          <w:pPr>
            <w:pStyle w:val="TOC2"/>
            <w:rPr>
              <w:rFonts w:eastAsia="Times New Roman"/>
              <w:smallCaps/>
              <w:kern w:val="2"/>
              <w:sz w:val="24"/>
              <w:szCs w:val="24"/>
              <w:lang w:val="en-US"/>
              <w14:ligatures w14:val="standardContextual"/>
            </w:rPr>
          </w:pPr>
          <w:r w:rsidRPr="4CFE7B67">
            <w:rPr>
              <w:noProof w:val="0"/>
            </w:rPr>
            <w:fldChar w:fldCharType="begin"/>
          </w:r>
          <w:r w:rsidRPr="006A3F61">
            <w:instrText xml:space="preserve"> TOC \o "1-3" \h \z \u </w:instrText>
          </w:r>
          <w:r w:rsidRPr="4CFE7B67">
            <w:rPr>
              <w:noProof w:val="0"/>
            </w:rPr>
            <w:fldChar w:fldCharType="separate"/>
          </w:r>
          <w:hyperlink w:anchor="_Toc199087711" w:history="1">
            <w:r w:rsidRPr="006A3F61">
              <w:rPr>
                <w:rStyle w:val="Hyperlink"/>
              </w:rPr>
              <w:t>1.</w:t>
            </w:r>
            <w:r w:rsidRPr="006A3F61">
              <w:rPr>
                <w:rFonts w:eastAsiaTheme="minorEastAsia"/>
                <w:smallCaps/>
                <w:kern w:val="2"/>
                <w:sz w:val="24"/>
                <w:szCs w:val="24"/>
                <w:lang w:val="en-US"/>
                <w14:ligatures w14:val="standardContextual"/>
              </w:rPr>
              <w:tab/>
            </w:r>
            <w:r w:rsidRPr="006A3F61">
              <w:rPr>
                <w:rStyle w:val="Hyperlink"/>
              </w:rPr>
              <w:t>Opening of the meeting</w:t>
            </w:r>
            <w:r w:rsidRPr="006A3F61">
              <w:rPr>
                <w:webHidden/>
              </w:rPr>
              <w:tab/>
            </w:r>
            <w:r>
              <w:rPr>
                <w:webHidden/>
              </w:rPr>
              <w:t>4</w:t>
            </w:r>
          </w:hyperlink>
        </w:p>
        <w:p w14:paraId="1B1AB3D9" w14:textId="77777777" w:rsidR="00286DF2" w:rsidRDefault="00286DF2" w:rsidP="4CFE7B67">
          <w:pPr>
            <w:pStyle w:val="TOC3"/>
            <w:rPr>
              <w:rFonts w:eastAsia="Times New Roman"/>
            </w:rPr>
          </w:pPr>
          <w:hyperlink w:anchor="_Toc199087712" w:history="1">
            <w:r w:rsidRPr="006A3F61">
              <w:rPr>
                <w:rStyle w:val="Hyperlink"/>
              </w:rPr>
              <w:t>1</w:t>
            </w:r>
            <w:r>
              <w:rPr>
                <w:rStyle w:val="Hyperlink"/>
              </w:rPr>
              <w:t xml:space="preserve">.1 </w:t>
            </w:r>
            <w:r w:rsidRPr="006A3F61">
              <w:rPr>
                <w:rStyle w:val="Hyperlink"/>
              </w:rPr>
              <w:t>Welcome by the IPPC Secretariat</w:t>
            </w:r>
            <w:r w:rsidRPr="006A3F61">
              <w:rPr>
                <w:webHidden/>
              </w:rPr>
              <w:tab/>
            </w:r>
            <w:r>
              <w:rPr>
                <w:webHidden/>
              </w:rPr>
              <w:t>4</w:t>
            </w:r>
          </w:hyperlink>
        </w:p>
        <w:p w14:paraId="6F7ACF4B" w14:textId="2400EFF3" w:rsidR="002C49D4" w:rsidRDefault="002C49D4" w:rsidP="4CFE7B67">
          <w:pPr>
            <w:pStyle w:val="TOC3"/>
            <w:rPr>
              <w:rFonts w:eastAsia="Times New Roman"/>
            </w:rPr>
          </w:pPr>
          <w:hyperlink w:anchor="_Toc199087712" w:history="1">
            <w:r w:rsidRPr="006A3F61">
              <w:rPr>
                <w:rStyle w:val="Hyperlink"/>
              </w:rPr>
              <w:t>1</w:t>
            </w:r>
            <w:r>
              <w:rPr>
                <w:rStyle w:val="Hyperlink"/>
              </w:rPr>
              <w:t xml:space="preserve">.2 </w:t>
            </w:r>
            <w:r w:rsidRPr="006A3F61">
              <w:rPr>
                <w:rStyle w:val="Hyperlink"/>
              </w:rPr>
              <w:t xml:space="preserve">Welcome </w:t>
            </w:r>
            <w:r>
              <w:rPr>
                <w:rStyle w:val="Hyperlink"/>
              </w:rPr>
              <w:t>the new member</w:t>
            </w:r>
            <w:r w:rsidRPr="006A3F61">
              <w:rPr>
                <w:webHidden/>
              </w:rPr>
              <w:tab/>
            </w:r>
            <w:r>
              <w:rPr>
                <w:webHidden/>
              </w:rPr>
              <w:t>4</w:t>
            </w:r>
          </w:hyperlink>
        </w:p>
        <w:p w14:paraId="6A725A94" w14:textId="77777777" w:rsidR="00286DF2" w:rsidRPr="006A3F61" w:rsidRDefault="00286DF2" w:rsidP="4CFE7B67">
          <w:pPr>
            <w:pStyle w:val="TOC2"/>
            <w:rPr>
              <w:rFonts w:eastAsia="Times New Roman"/>
              <w:smallCaps/>
              <w:kern w:val="2"/>
              <w:sz w:val="24"/>
              <w:szCs w:val="24"/>
              <w:lang w:val="en-US"/>
              <w14:ligatures w14:val="standardContextual"/>
            </w:rPr>
          </w:pPr>
          <w:hyperlink w:anchor="_Toc199087713" w:history="1">
            <w:r w:rsidRPr="006A3F61">
              <w:rPr>
                <w:rStyle w:val="Hyperlink"/>
              </w:rPr>
              <w:t>2.</w:t>
            </w:r>
            <w:r w:rsidRPr="006A3F61">
              <w:rPr>
                <w:rFonts w:eastAsiaTheme="minorEastAsia"/>
                <w:smallCaps/>
                <w:kern w:val="2"/>
                <w:sz w:val="24"/>
                <w:szCs w:val="24"/>
                <w:lang w:val="en-US"/>
                <w14:ligatures w14:val="standardContextual"/>
              </w:rPr>
              <w:tab/>
            </w:r>
            <w:r w:rsidRPr="006A3F61">
              <w:rPr>
                <w:rStyle w:val="Hyperlink"/>
              </w:rPr>
              <w:t>Meeting arrangements</w:t>
            </w:r>
            <w:r w:rsidRPr="006A3F61">
              <w:rPr>
                <w:webHidden/>
              </w:rPr>
              <w:tab/>
            </w:r>
            <w:r w:rsidRPr="006A3F61">
              <w:rPr>
                <w:webHidden/>
              </w:rPr>
              <w:fldChar w:fldCharType="begin"/>
            </w:r>
            <w:r w:rsidRPr="006A3F61">
              <w:rPr>
                <w:webHidden/>
              </w:rPr>
              <w:instrText xml:space="preserve"> PAGEREF _Toc199087713 \h </w:instrText>
            </w:r>
            <w:r w:rsidRPr="006A3F61">
              <w:rPr>
                <w:webHidden/>
              </w:rPr>
            </w:r>
            <w:r w:rsidRPr="006A3F61">
              <w:rPr>
                <w:webHidden/>
              </w:rPr>
              <w:fldChar w:fldCharType="separate"/>
            </w:r>
            <w:r>
              <w:rPr>
                <w:webHidden/>
              </w:rPr>
              <w:t>4</w:t>
            </w:r>
            <w:r w:rsidRPr="006A3F61">
              <w:rPr>
                <w:webHidden/>
              </w:rPr>
              <w:fldChar w:fldCharType="end"/>
            </w:r>
          </w:hyperlink>
        </w:p>
        <w:p w14:paraId="4009DC4C" w14:textId="77777777" w:rsidR="00286DF2" w:rsidRPr="006A3F61" w:rsidRDefault="00286DF2" w:rsidP="4CFE7B67">
          <w:pPr>
            <w:pStyle w:val="TOC3"/>
            <w:rPr>
              <w:rFonts w:eastAsia="Times New Roman"/>
              <w:i/>
              <w:iCs/>
              <w:kern w:val="2"/>
              <w:sz w:val="24"/>
              <w:szCs w:val="24"/>
              <w:lang w:val="en-US"/>
              <w14:ligatures w14:val="standardContextual"/>
            </w:rPr>
          </w:pPr>
          <w:hyperlink w:anchor="_Toc199087714" w:history="1">
            <w:r w:rsidRPr="006A3F61">
              <w:rPr>
                <w:rStyle w:val="Hyperlink"/>
              </w:rPr>
              <w:t>2.1 Rotational chairing list</w:t>
            </w:r>
            <w:r w:rsidRPr="006A3F61">
              <w:rPr>
                <w:webHidden/>
              </w:rPr>
              <w:tab/>
            </w:r>
            <w:r w:rsidRPr="006A3F61">
              <w:rPr>
                <w:webHidden/>
              </w:rPr>
              <w:fldChar w:fldCharType="begin"/>
            </w:r>
            <w:r w:rsidRPr="006A3F61">
              <w:rPr>
                <w:webHidden/>
              </w:rPr>
              <w:instrText xml:space="preserve"> PAGEREF _Toc199087714 \h </w:instrText>
            </w:r>
            <w:r w:rsidRPr="006A3F61">
              <w:rPr>
                <w:webHidden/>
              </w:rPr>
            </w:r>
            <w:r w:rsidRPr="006A3F61">
              <w:rPr>
                <w:webHidden/>
              </w:rPr>
              <w:fldChar w:fldCharType="separate"/>
            </w:r>
            <w:r>
              <w:rPr>
                <w:webHidden/>
              </w:rPr>
              <w:t>4</w:t>
            </w:r>
            <w:r w:rsidRPr="006A3F61">
              <w:rPr>
                <w:webHidden/>
              </w:rPr>
              <w:fldChar w:fldCharType="end"/>
            </w:r>
          </w:hyperlink>
        </w:p>
        <w:p w14:paraId="5555251A" w14:textId="5E937B06" w:rsidR="00286DF2" w:rsidRPr="006A3F61" w:rsidRDefault="00286DF2" w:rsidP="4CFE7B67">
          <w:pPr>
            <w:pStyle w:val="TOC3"/>
            <w:rPr>
              <w:rFonts w:eastAsia="Times New Roman"/>
              <w:i/>
              <w:iCs/>
              <w:kern w:val="2"/>
              <w:sz w:val="24"/>
              <w:szCs w:val="24"/>
              <w:lang w:val="en-US"/>
              <w14:ligatures w14:val="standardContextual"/>
            </w:rPr>
          </w:pPr>
          <w:hyperlink w:anchor="_Toc199087715" w:history="1">
            <w:r w:rsidRPr="006A3F61">
              <w:rPr>
                <w:rStyle w:val="Hyperlink"/>
              </w:rPr>
              <w:t>2.2 VM0</w:t>
            </w:r>
            <w:r w:rsidR="00F063DD">
              <w:rPr>
                <w:rStyle w:val="Hyperlink"/>
              </w:rPr>
              <w:t>4</w:t>
            </w:r>
            <w:r w:rsidRPr="006A3F61">
              <w:rPr>
                <w:rStyle w:val="Hyperlink"/>
              </w:rPr>
              <w:t xml:space="preserve"> meeting report</w:t>
            </w:r>
            <w:r w:rsidRPr="006A3F61">
              <w:rPr>
                <w:webHidden/>
              </w:rPr>
              <w:tab/>
            </w:r>
            <w:r w:rsidRPr="006A3F61">
              <w:rPr>
                <w:webHidden/>
              </w:rPr>
              <w:fldChar w:fldCharType="begin"/>
            </w:r>
            <w:r w:rsidRPr="006A3F61">
              <w:rPr>
                <w:webHidden/>
              </w:rPr>
              <w:instrText xml:space="preserve"> PAGEREF _Toc199087715 \h </w:instrText>
            </w:r>
            <w:r w:rsidRPr="006A3F61">
              <w:rPr>
                <w:webHidden/>
              </w:rPr>
            </w:r>
            <w:r w:rsidRPr="006A3F61">
              <w:rPr>
                <w:webHidden/>
              </w:rPr>
              <w:fldChar w:fldCharType="separate"/>
            </w:r>
            <w:r>
              <w:rPr>
                <w:webHidden/>
              </w:rPr>
              <w:t>4</w:t>
            </w:r>
            <w:r w:rsidRPr="006A3F61">
              <w:rPr>
                <w:webHidden/>
              </w:rPr>
              <w:fldChar w:fldCharType="end"/>
            </w:r>
          </w:hyperlink>
        </w:p>
        <w:p w14:paraId="3E7D39F3" w14:textId="77777777" w:rsidR="00286DF2" w:rsidRPr="006A3F61" w:rsidRDefault="00286DF2" w:rsidP="4CFE7B67">
          <w:pPr>
            <w:pStyle w:val="TOC3"/>
            <w:rPr>
              <w:rFonts w:eastAsia="Times New Roman"/>
              <w:i/>
              <w:iCs/>
              <w:kern w:val="2"/>
              <w:sz w:val="24"/>
              <w:szCs w:val="24"/>
              <w:lang w:val="en-US"/>
              <w14:ligatures w14:val="standardContextual"/>
            </w:rPr>
          </w:pPr>
          <w:hyperlink w:anchor="_Toc199087716" w:history="1">
            <w:r w:rsidRPr="006A3F61">
              <w:rPr>
                <w:rStyle w:val="Hyperlink"/>
              </w:rPr>
              <w:t>2.</w:t>
            </w:r>
            <w:r w:rsidRPr="006A3F61">
              <w:rPr>
                <w:rFonts w:eastAsiaTheme="minorEastAsia"/>
                <w:i/>
                <w:iCs/>
                <w:kern w:val="2"/>
                <w:sz w:val="24"/>
                <w:szCs w:val="24"/>
                <w:lang w:val="en-US"/>
                <w14:ligatures w14:val="standardContextual"/>
              </w:rPr>
              <w:tab/>
            </w:r>
            <w:r w:rsidRPr="006A3F61">
              <w:rPr>
                <w:rStyle w:val="Hyperlink"/>
              </w:rPr>
              <w:t>Selection of the rapporteur for the meeting</w:t>
            </w:r>
            <w:r w:rsidRPr="006A3F61">
              <w:rPr>
                <w:webHidden/>
              </w:rPr>
              <w:tab/>
            </w:r>
            <w:r w:rsidRPr="006A3F61">
              <w:rPr>
                <w:webHidden/>
              </w:rPr>
              <w:fldChar w:fldCharType="begin"/>
            </w:r>
            <w:r w:rsidRPr="006A3F61">
              <w:rPr>
                <w:webHidden/>
              </w:rPr>
              <w:instrText xml:space="preserve"> PAGEREF _Toc199087716 \h </w:instrText>
            </w:r>
            <w:r w:rsidRPr="006A3F61">
              <w:rPr>
                <w:webHidden/>
              </w:rPr>
            </w:r>
            <w:r w:rsidRPr="006A3F61">
              <w:rPr>
                <w:webHidden/>
              </w:rPr>
              <w:fldChar w:fldCharType="separate"/>
            </w:r>
            <w:r>
              <w:rPr>
                <w:webHidden/>
              </w:rPr>
              <w:t>4</w:t>
            </w:r>
            <w:r w:rsidRPr="006A3F61">
              <w:rPr>
                <w:webHidden/>
              </w:rPr>
              <w:fldChar w:fldCharType="end"/>
            </w:r>
          </w:hyperlink>
        </w:p>
        <w:p w14:paraId="65250182" w14:textId="77777777" w:rsidR="00286DF2" w:rsidRPr="006A3F61" w:rsidRDefault="00286DF2" w:rsidP="4CFE7B67">
          <w:pPr>
            <w:pStyle w:val="TOC3"/>
            <w:rPr>
              <w:rFonts w:eastAsia="Times New Roman"/>
              <w:i/>
              <w:iCs/>
              <w:kern w:val="2"/>
              <w:sz w:val="24"/>
              <w:szCs w:val="24"/>
              <w:lang w:val="en-US"/>
              <w14:ligatures w14:val="standardContextual"/>
            </w:rPr>
          </w:pPr>
          <w:hyperlink w:anchor="_Toc199087717" w:history="1">
            <w:r w:rsidRPr="006A3F61">
              <w:rPr>
                <w:rStyle w:val="Hyperlink"/>
              </w:rPr>
              <w:t>2.4 Adoption of the agenda</w:t>
            </w:r>
            <w:r w:rsidRPr="006A3F61">
              <w:rPr>
                <w:webHidden/>
              </w:rPr>
              <w:tab/>
            </w:r>
            <w:r w:rsidRPr="006A3F61">
              <w:rPr>
                <w:webHidden/>
              </w:rPr>
              <w:fldChar w:fldCharType="begin"/>
            </w:r>
            <w:r w:rsidRPr="006A3F61">
              <w:rPr>
                <w:webHidden/>
              </w:rPr>
              <w:instrText xml:space="preserve"> PAGEREF _Toc199087717 \h </w:instrText>
            </w:r>
            <w:r w:rsidRPr="006A3F61">
              <w:rPr>
                <w:webHidden/>
              </w:rPr>
            </w:r>
            <w:r w:rsidRPr="006A3F61">
              <w:rPr>
                <w:webHidden/>
              </w:rPr>
              <w:fldChar w:fldCharType="separate"/>
            </w:r>
            <w:r>
              <w:rPr>
                <w:webHidden/>
              </w:rPr>
              <w:t>4</w:t>
            </w:r>
            <w:r w:rsidRPr="006A3F61">
              <w:rPr>
                <w:webHidden/>
              </w:rPr>
              <w:fldChar w:fldCharType="end"/>
            </w:r>
          </w:hyperlink>
        </w:p>
        <w:p w14:paraId="57B7B716" w14:textId="77777777" w:rsidR="00286DF2" w:rsidRPr="006A3F61" w:rsidRDefault="00286DF2" w:rsidP="4CFE7B67">
          <w:pPr>
            <w:pStyle w:val="TOC2"/>
            <w:rPr>
              <w:rFonts w:eastAsia="Times New Roman"/>
              <w:smallCaps/>
              <w:kern w:val="2"/>
              <w:sz w:val="24"/>
              <w:szCs w:val="24"/>
              <w:lang w:val="en-US"/>
              <w14:ligatures w14:val="standardContextual"/>
            </w:rPr>
          </w:pPr>
          <w:hyperlink w:anchor="_Toc199087718" w:history="1">
            <w:r w:rsidRPr="006A3F61">
              <w:rPr>
                <w:rStyle w:val="Hyperlink"/>
              </w:rPr>
              <w:t>3.</w:t>
            </w:r>
            <w:r w:rsidRPr="006A3F61">
              <w:rPr>
                <w:rFonts w:eastAsiaTheme="minorEastAsia"/>
                <w:smallCaps/>
                <w:kern w:val="2"/>
                <w:sz w:val="24"/>
                <w:szCs w:val="24"/>
                <w:lang w:val="en-US"/>
                <w14:ligatures w14:val="standardContextual"/>
              </w:rPr>
              <w:tab/>
            </w:r>
            <w:r w:rsidRPr="006A3F61">
              <w:rPr>
                <w:rStyle w:val="Hyperlink"/>
              </w:rPr>
              <w:t>Administrative matters</w:t>
            </w:r>
            <w:r w:rsidRPr="006A3F61">
              <w:rPr>
                <w:webHidden/>
              </w:rPr>
              <w:tab/>
            </w:r>
            <w:r w:rsidRPr="006A3F61">
              <w:rPr>
                <w:webHidden/>
              </w:rPr>
              <w:fldChar w:fldCharType="begin"/>
            </w:r>
            <w:r w:rsidRPr="006A3F61">
              <w:rPr>
                <w:webHidden/>
              </w:rPr>
              <w:instrText xml:space="preserve"> PAGEREF _Toc199087718 \h </w:instrText>
            </w:r>
            <w:r w:rsidRPr="006A3F61">
              <w:rPr>
                <w:webHidden/>
              </w:rPr>
            </w:r>
            <w:r w:rsidRPr="006A3F61">
              <w:rPr>
                <w:webHidden/>
              </w:rPr>
              <w:fldChar w:fldCharType="separate"/>
            </w:r>
            <w:r>
              <w:rPr>
                <w:webHidden/>
              </w:rPr>
              <w:t>4</w:t>
            </w:r>
            <w:r w:rsidRPr="006A3F61">
              <w:rPr>
                <w:webHidden/>
              </w:rPr>
              <w:fldChar w:fldCharType="end"/>
            </w:r>
          </w:hyperlink>
        </w:p>
        <w:p w14:paraId="3DF79F2F" w14:textId="77777777" w:rsidR="00286DF2" w:rsidRPr="006A3F61" w:rsidRDefault="00286DF2" w:rsidP="4CFE7B67">
          <w:pPr>
            <w:pStyle w:val="TOC3"/>
            <w:rPr>
              <w:rFonts w:eastAsia="Times New Roman"/>
              <w:i/>
              <w:iCs/>
              <w:kern w:val="2"/>
              <w:sz w:val="24"/>
              <w:szCs w:val="24"/>
              <w:lang w:val="en-US"/>
              <w14:ligatures w14:val="standardContextual"/>
            </w:rPr>
          </w:pPr>
          <w:hyperlink w:anchor="_Toc199087719" w:history="1">
            <w:r w:rsidRPr="006A3F61">
              <w:rPr>
                <w:rStyle w:val="Hyperlink"/>
              </w:rPr>
              <w:t>3.1 Membership list</w:t>
            </w:r>
            <w:r w:rsidRPr="006A3F61">
              <w:rPr>
                <w:webHidden/>
              </w:rPr>
              <w:tab/>
            </w:r>
            <w:r w:rsidRPr="006A3F61">
              <w:rPr>
                <w:webHidden/>
              </w:rPr>
              <w:fldChar w:fldCharType="begin"/>
            </w:r>
            <w:r w:rsidRPr="006A3F61">
              <w:rPr>
                <w:webHidden/>
              </w:rPr>
              <w:instrText xml:space="preserve"> PAGEREF _Toc199087719 \h </w:instrText>
            </w:r>
            <w:r w:rsidRPr="006A3F61">
              <w:rPr>
                <w:webHidden/>
              </w:rPr>
            </w:r>
            <w:r w:rsidRPr="006A3F61">
              <w:rPr>
                <w:webHidden/>
              </w:rPr>
              <w:fldChar w:fldCharType="separate"/>
            </w:r>
            <w:r>
              <w:rPr>
                <w:webHidden/>
              </w:rPr>
              <w:t>4</w:t>
            </w:r>
            <w:r w:rsidRPr="006A3F61">
              <w:rPr>
                <w:webHidden/>
              </w:rPr>
              <w:fldChar w:fldCharType="end"/>
            </w:r>
          </w:hyperlink>
        </w:p>
        <w:p w14:paraId="5FA29FE5" w14:textId="4811E115" w:rsidR="00286DF2" w:rsidRDefault="00286DF2" w:rsidP="4CFE7B67">
          <w:pPr>
            <w:pStyle w:val="TOC2"/>
            <w:rPr>
              <w:rFonts w:eastAsia="Times New Roman"/>
            </w:rPr>
          </w:pPr>
          <w:hyperlink w:anchor="_Toc199087720" w:history="1">
            <w:r w:rsidRPr="006A3F61">
              <w:rPr>
                <w:rStyle w:val="Hyperlink"/>
              </w:rPr>
              <w:t>4.</w:t>
            </w:r>
            <w:r w:rsidRPr="006A3F61">
              <w:rPr>
                <w:rFonts w:eastAsiaTheme="minorEastAsia"/>
                <w:smallCaps/>
                <w:kern w:val="2"/>
                <w:sz w:val="24"/>
                <w:szCs w:val="24"/>
                <w:lang w:val="en-US"/>
                <w14:ligatures w14:val="standardContextual"/>
              </w:rPr>
              <w:tab/>
            </w:r>
            <w:r w:rsidR="00F063DD" w:rsidRPr="59E99BD1">
              <w:rPr>
                <w:rFonts w:cs="Arial"/>
              </w:rPr>
              <w:t>CPM Bureau June</w:t>
            </w:r>
            <w:r w:rsidRPr="006A3F61">
              <w:rPr>
                <w:webHidden/>
              </w:rPr>
              <w:tab/>
            </w:r>
            <w:r w:rsidRPr="006A3F61">
              <w:rPr>
                <w:webHidden/>
              </w:rPr>
              <w:fldChar w:fldCharType="begin"/>
            </w:r>
            <w:r w:rsidRPr="006A3F61">
              <w:rPr>
                <w:webHidden/>
              </w:rPr>
              <w:instrText xml:space="preserve"> PAGEREF _Toc199087720 \h </w:instrText>
            </w:r>
            <w:r w:rsidRPr="006A3F61">
              <w:rPr>
                <w:webHidden/>
              </w:rPr>
            </w:r>
            <w:r w:rsidRPr="006A3F61">
              <w:rPr>
                <w:webHidden/>
              </w:rPr>
              <w:fldChar w:fldCharType="separate"/>
            </w:r>
            <w:r>
              <w:rPr>
                <w:webHidden/>
              </w:rPr>
              <w:t>4</w:t>
            </w:r>
            <w:r w:rsidRPr="006A3F61">
              <w:rPr>
                <w:webHidden/>
              </w:rPr>
              <w:fldChar w:fldCharType="end"/>
            </w:r>
          </w:hyperlink>
        </w:p>
        <w:p w14:paraId="0995A721" w14:textId="1EF5804A" w:rsidR="000361AF" w:rsidRPr="000361AF" w:rsidRDefault="000361AF" w:rsidP="4CFE7B67">
          <w:pPr>
            <w:ind w:firstLine="220"/>
            <w:rPr>
              <w:rFonts w:eastAsia="Times New Roman"/>
            </w:rPr>
          </w:pPr>
          <w:r>
            <w:t xml:space="preserve">    </w:t>
          </w:r>
          <w:hyperlink w:anchor="_Toc199087725">
            <w:r w:rsidRPr="4CFE7B67">
              <w:rPr>
                <w:rStyle w:val="Hyperlink"/>
              </w:rPr>
              <w:t xml:space="preserve">4.1  </w:t>
            </w:r>
            <w:r w:rsidRPr="4CFE7B67">
              <w:rPr>
                <w:sz w:val="20"/>
                <w:szCs w:val="20"/>
                <w:lang w:val="en-US"/>
              </w:rPr>
              <w:t>Update from the CPM Bureau June</w:t>
            </w:r>
          </w:hyperlink>
          <w:r w:rsidR="00F903CB">
            <w:t>………………………………………………………………4</w:t>
          </w:r>
        </w:p>
        <w:p w14:paraId="7CDCFB84" w14:textId="52E3C8AD" w:rsidR="00286DF2" w:rsidRPr="006A3F61" w:rsidRDefault="00286DF2" w:rsidP="4CFE7B67">
          <w:pPr>
            <w:pStyle w:val="TOC2"/>
            <w:rPr>
              <w:rFonts w:eastAsia="Times New Roman"/>
              <w:smallCaps/>
              <w:kern w:val="2"/>
              <w:sz w:val="24"/>
              <w:szCs w:val="24"/>
              <w:lang w:val="en-US"/>
              <w14:ligatures w14:val="standardContextual"/>
            </w:rPr>
          </w:pPr>
          <w:hyperlink w:anchor="_Toc199087724" w:history="1">
            <w:r w:rsidRPr="006A3F61">
              <w:rPr>
                <w:rStyle w:val="Hyperlink"/>
              </w:rPr>
              <w:t xml:space="preserve">5. </w:t>
            </w:r>
            <w:r w:rsidRPr="006A3F61">
              <w:rPr>
                <w:rFonts w:eastAsiaTheme="minorEastAsia"/>
                <w:smallCaps/>
                <w:kern w:val="2"/>
                <w:sz w:val="24"/>
                <w:szCs w:val="24"/>
                <w:lang w:val="en-US"/>
                <w14:ligatures w14:val="standardContextual"/>
              </w:rPr>
              <w:tab/>
            </w:r>
            <w:r w:rsidR="003E7831">
              <w:rPr>
                <w:rFonts w:cs="Arial"/>
              </w:rPr>
              <w:t>CPM FG PHOH TOR and workplan</w:t>
            </w:r>
            <w:r w:rsidRPr="006A3F61">
              <w:rPr>
                <w:webHidden/>
              </w:rPr>
              <w:tab/>
            </w:r>
            <w:r>
              <w:rPr>
                <w:webHidden/>
              </w:rPr>
              <w:t>5</w:t>
            </w:r>
          </w:hyperlink>
        </w:p>
        <w:p w14:paraId="44A9E34D" w14:textId="07609CFD" w:rsidR="00286DF2" w:rsidRPr="006A3F61" w:rsidRDefault="00286DF2" w:rsidP="4CFE7B67">
          <w:pPr>
            <w:pStyle w:val="TOC3"/>
            <w:rPr>
              <w:rFonts w:eastAsia="Times New Roman"/>
              <w:i/>
              <w:iCs/>
              <w:kern w:val="2"/>
              <w:sz w:val="24"/>
              <w:szCs w:val="24"/>
              <w:lang w:val="en-US"/>
              <w14:ligatures w14:val="standardContextual"/>
            </w:rPr>
          </w:pPr>
          <w:hyperlink w:anchor="_Toc199087725" w:history="1">
            <w:r w:rsidRPr="006A3F61">
              <w:rPr>
                <w:rStyle w:val="Hyperlink"/>
              </w:rPr>
              <w:t xml:space="preserve">5.1  </w:t>
            </w:r>
            <w:r w:rsidR="003E7831" w:rsidRPr="00B14A5B">
              <w:rPr>
                <w:rFonts w:cs="Arial"/>
              </w:rPr>
              <w:t>Review of the TOR and workplan (standing agenda)</w:t>
            </w:r>
            <w:r w:rsidRPr="006A3F61">
              <w:rPr>
                <w:webHidden/>
              </w:rPr>
              <w:tab/>
            </w:r>
            <w:r>
              <w:rPr>
                <w:webHidden/>
              </w:rPr>
              <w:t>5</w:t>
            </w:r>
          </w:hyperlink>
        </w:p>
        <w:p w14:paraId="4481CD79" w14:textId="7B461FC2" w:rsidR="00286DF2" w:rsidRDefault="00286DF2" w:rsidP="4CFE7B67">
          <w:pPr>
            <w:pStyle w:val="TOC2"/>
            <w:rPr>
              <w:rStyle w:val="Hyperlink"/>
              <w:rFonts w:eastAsia="Times New Roman"/>
            </w:rPr>
          </w:pPr>
          <w:hyperlink w:anchor="_Toc199087726" w:history="1">
            <w:r w:rsidRPr="006A3F61">
              <w:rPr>
                <w:rStyle w:val="Hyperlink"/>
              </w:rPr>
              <w:t xml:space="preserve">6. </w:t>
            </w:r>
            <w:r w:rsidRPr="006A3F61">
              <w:rPr>
                <w:rFonts w:eastAsiaTheme="minorEastAsia"/>
                <w:smallCaps/>
                <w:kern w:val="2"/>
                <w:sz w:val="24"/>
                <w:szCs w:val="24"/>
                <w:lang w:val="en-US"/>
                <w14:ligatures w14:val="standardContextual"/>
              </w:rPr>
              <w:tab/>
            </w:r>
            <w:r w:rsidR="003E7831" w:rsidRPr="00F063DD">
              <w:rPr>
                <w:rFonts w:cs="Arial"/>
                <w:sz w:val="24"/>
                <w:szCs w:val="24"/>
              </w:rPr>
              <w:t>Preliminary study on plant health within One Health - desk review</w:t>
            </w:r>
            <w:r w:rsidRPr="006A3F61">
              <w:rPr>
                <w:webHidden/>
              </w:rPr>
              <w:tab/>
            </w:r>
            <w:r>
              <w:rPr>
                <w:webHidden/>
              </w:rPr>
              <w:t>6</w:t>
            </w:r>
          </w:hyperlink>
        </w:p>
        <w:p w14:paraId="42B48641" w14:textId="698523DB" w:rsidR="00286DF2" w:rsidRPr="000B613D" w:rsidRDefault="00286DF2" w:rsidP="4CFE7B67">
          <w:pPr>
            <w:rPr>
              <w:rFonts w:eastAsia="Times New Roman"/>
              <w:b/>
              <w:bCs/>
              <w:noProof/>
              <w:sz w:val="24"/>
            </w:rPr>
          </w:pPr>
          <w:r w:rsidRPr="4CFE7B67">
            <w:rPr>
              <w:noProof/>
            </w:rPr>
            <w:t xml:space="preserve">        </w:t>
          </w:r>
          <w:r w:rsidRPr="4CFE7B67">
            <w:rPr>
              <w:noProof/>
              <w:sz w:val="20"/>
              <w:szCs w:val="20"/>
            </w:rPr>
            <w:t xml:space="preserve">6.1.  </w:t>
          </w:r>
          <w:r w:rsidRPr="4CFE7B67">
            <w:rPr>
              <w:b/>
              <w:bCs/>
              <w:noProof/>
            </w:rPr>
            <w:t>…</w:t>
          </w:r>
          <w:r w:rsidR="003E7831" w:rsidRPr="4CFE7B67">
            <w:rPr>
              <w:b/>
              <w:bCs/>
              <w:noProof/>
            </w:rPr>
            <w:t>.</w:t>
          </w:r>
          <w:r w:rsidRPr="4CFE7B67">
            <w:rPr>
              <w:b/>
              <w:bCs/>
              <w:noProof/>
            </w:rPr>
            <w:t>………</w:t>
          </w:r>
          <w:r w:rsidR="00F903CB" w:rsidRPr="4CFE7B67">
            <w:rPr>
              <w:b/>
              <w:bCs/>
              <w:noProof/>
            </w:rPr>
            <w:t>……………………………………………………………………………………..</w:t>
          </w:r>
          <w:r w:rsidRPr="4CFE7B67">
            <w:rPr>
              <w:noProof/>
            </w:rPr>
            <w:t>6</w:t>
          </w:r>
          <w:r w:rsidRPr="4CFE7B67">
            <w:rPr>
              <w:noProof/>
              <w:sz w:val="20"/>
              <w:szCs w:val="20"/>
            </w:rPr>
            <w:t xml:space="preserve"> </w:t>
          </w:r>
        </w:p>
        <w:p w14:paraId="228F49A7" w14:textId="77777777" w:rsidR="00286DF2" w:rsidRPr="006A3F61" w:rsidRDefault="00286DF2" w:rsidP="4CFE7B67">
          <w:pPr>
            <w:pStyle w:val="TOC2"/>
            <w:rPr>
              <w:rFonts w:eastAsia="Times New Roman"/>
              <w:smallCaps/>
              <w:kern w:val="2"/>
              <w:sz w:val="24"/>
              <w:szCs w:val="24"/>
              <w:lang w:val="en-US"/>
              <w14:ligatures w14:val="standardContextual"/>
            </w:rPr>
          </w:pPr>
          <w:hyperlink w:anchor="_Toc199087727" w:history="1">
            <w:r w:rsidRPr="006A3F61">
              <w:rPr>
                <w:rStyle w:val="Hyperlink"/>
              </w:rPr>
              <w:t xml:space="preserve">7. </w:t>
            </w:r>
            <w:r w:rsidRPr="006A3F61">
              <w:rPr>
                <w:rFonts w:eastAsiaTheme="minorEastAsia"/>
                <w:smallCaps/>
                <w:kern w:val="2"/>
                <w:sz w:val="24"/>
                <w:szCs w:val="24"/>
                <w:lang w:val="en-US"/>
                <w14:ligatures w14:val="standardContextual"/>
              </w:rPr>
              <w:tab/>
            </w:r>
            <w:r w:rsidRPr="006A3F61">
              <w:rPr>
                <w:rStyle w:val="Hyperlink"/>
              </w:rPr>
              <w:t>Next steps</w:t>
            </w:r>
            <w:r w:rsidRPr="006A3F61">
              <w:rPr>
                <w:webHidden/>
              </w:rPr>
              <w:tab/>
            </w:r>
            <w:r w:rsidRPr="006A3F61">
              <w:rPr>
                <w:webHidden/>
              </w:rPr>
              <w:fldChar w:fldCharType="begin"/>
            </w:r>
            <w:r w:rsidRPr="006A3F61">
              <w:rPr>
                <w:webHidden/>
              </w:rPr>
              <w:instrText xml:space="preserve"> PAGEREF _Toc199087727 \h </w:instrText>
            </w:r>
            <w:r w:rsidRPr="006A3F61">
              <w:rPr>
                <w:webHidden/>
              </w:rPr>
            </w:r>
            <w:r w:rsidRPr="006A3F61">
              <w:rPr>
                <w:webHidden/>
              </w:rPr>
              <w:fldChar w:fldCharType="separate"/>
            </w:r>
            <w:r>
              <w:rPr>
                <w:webHidden/>
              </w:rPr>
              <w:t>6</w:t>
            </w:r>
            <w:r w:rsidRPr="006A3F61">
              <w:rPr>
                <w:webHidden/>
              </w:rPr>
              <w:fldChar w:fldCharType="end"/>
            </w:r>
          </w:hyperlink>
        </w:p>
        <w:p w14:paraId="6E093D91" w14:textId="77777777" w:rsidR="00286DF2" w:rsidRPr="006A3F61" w:rsidRDefault="00286DF2" w:rsidP="4CFE7B67">
          <w:pPr>
            <w:pStyle w:val="TOC3"/>
            <w:rPr>
              <w:rFonts w:eastAsia="Times New Roman"/>
              <w:i/>
              <w:iCs/>
              <w:kern w:val="2"/>
              <w:sz w:val="24"/>
              <w:szCs w:val="24"/>
              <w:lang w:val="en-US"/>
              <w14:ligatures w14:val="standardContextual"/>
            </w:rPr>
          </w:pPr>
          <w:hyperlink w:anchor="_Toc199087728" w:history="1">
            <w:r w:rsidRPr="006A3F61">
              <w:rPr>
                <w:rStyle w:val="Hyperlink"/>
              </w:rPr>
              <w:t xml:space="preserve">7. </w:t>
            </w:r>
            <w:r w:rsidRPr="006A3F61">
              <w:rPr>
                <w:rFonts w:eastAsiaTheme="minorEastAsia"/>
                <w:i/>
                <w:iCs/>
                <w:kern w:val="2"/>
                <w:sz w:val="24"/>
                <w:szCs w:val="24"/>
                <w:lang w:val="en-US"/>
                <w14:ligatures w14:val="standardContextual"/>
              </w:rPr>
              <w:tab/>
            </w:r>
            <w:r w:rsidRPr="006A3F61">
              <w:rPr>
                <w:rStyle w:val="Hyperlink"/>
              </w:rPr>
              <w:t>Any other business</w:t>
            </w:r>
            <w:r w:rsidRPr="006A3F61">
              <w:rPr>
                <w:webHidden/>
              </w:rPr>
              <w:tab/>
            </w:r>
            <w:r w:rsidRPr="006A3F61">
              <w:rPr>
                <w:webHidden/>
              </w:rPr>
              <w:fldChar w:fldCharType="begin"/>
            </w:r>
            <w:r w:rsidRPr="006A3F61">
              <w:rPr>
                <w:webHidden/>
              </w:rPr>
              <w:instrText xml:space="preserve"> PAGEREF _Toc199087728 \h </w:instrText>
            </w:r>
            <w:r w:rsidRPr="006A3F61">
              <w:rPr>
                <w:webHidden/>
              </w:rPr>
            </w:r>
            <w:r w:rsidRPr="006A3F61">
              <w:rPr>
                <w:webHidden/>
              </w:rPr>
              <w:fldChar w:fldCharType="separate"/>
            </w:r>
            <w:r>
              <w:rPr>
                <w:webHidden/>
              </w:rPr>
              <w:t>6</w:t>
            </w:r>
            <w:r w:rsidRPr="006A3F61">
              <w:rPr>
                <w:webHidden/>
              </w:rPr>
              <w:fldChar w:fldCharType="end"/>
            </w:r>
          </w:hyperlink>
        </w:p>
        <w:p w14:paraId="738BE2D4" w14:textId="3A643790" w:rsidR="00286DF2" w:rsidRPr="006A3F61" w:rsidRDefault="00CA1D45" w:rsidP="4CFE7B67">
          <w:pPr>
            <w:pStyle w:val="TOC3"/>
            <w:ind w:left="0"/>
            <w:rPr>
              <w:rFonts w:eastAsia="Times New Roman"/>
              <w:i/>
              <w:iCs/>
              <w:kern w:val="2"/>
              <w:sz w:val="24"/>
              <w:szCs w:val="24"/>
              <w:lang w:val="en-US"/>
              <w14:ligatures w14:val="standardContextual"/>
            </w:rPr>
          </w:pPr>
          <w:r>
            <w:t xml:space="preserve">    </w:t>
          </w:r>
          <w:hyperlink w:anchor="_Toc199087729" w:history="1">
            <w:r w:rsidR="00286DF2" w:rsidRPr="006A3F61">
              <w:rPr>
                <w:rStyle w:val="Hyperlink"/>
                <w:b/>
                <w:bCs/>
              </w:rPr>
              <w:t>8.      Closing of the meeting</w:t>
            </w:r>
            <w:r w:rsidR="00286DF2" w:rsidRPr="006A3F61">
              <w:rPr>
                <w:webHidden/>
              </w:rPr>
              <w:tab/>
            </w:r>
            <w:r w:rsidR="00286DF2" w:rsidRPr="006A3F61">
              <w:rPr>
                <w:webHidden/>
              </w:rPr>
              <w:fldChar w:fldCharType="begin"/>
            </w:r>
            <w:r w:rsidR="00286DF2" w:rsidRPr="006A3F61">
              <w:rPr>
                <w:webHidden/>
              </w:rPr>
              <w:instrText xml:space="preserve"> PAGEREF _Toc199087729 \h </w:instrText>
            </w:r>
            <w:r w:rsidR="00286DF2" w:rsidRPr="006A3F61">
              <w:rPr>
                <w:webHidden/>
              </w:rPr>
            </w:r>
            <w:r w:rsidR="00286DF2" w:rsidRPr="006A3F61">
              <w:rPr>
                <w:webHidden/>
              </w:rPr>
              <w:fldChar w:fldCharType="separate"/>
            </w:r>
            <w:r w:rsidR="00286DF2">
              <w:rPr>
                <w:webHidden/>
              </w:rPr>
              <w:t>6</w:t>
            </w:r>
            <w:r w:rsidR="00286DF2" w:rsidRPr="006A3F61">
              <w:rPr>
                <w:webHidden/>
              </w:rPr>
              <w:fldChar w:fldCharType="end"/>
            </w:r>
          </w:hyperlink>
        </w:p>
        <w:p w14:paraId="5889C24B" w14:textId="77777777" w:rsidR="00286DF2" w:rsidRPr="006A3F61" w:rsidRDefault="00286DF2" w:rsidP="4CFE7B67">
          <w:pPr>
            <w:pStyle w:val="TOC2"/>
            <w:rPr>
              <w:rFonts w:eastAsia="Times New Roman"/>
              <w:smallCaps/>
              <w:kern w:val="2"/>
              <w:sz w:val="24"/>
              <w:szCs w:val="24"/>
              <w:lang w:val="en-US"/>
              <w14:ligatures w14:val="standardContextual"/>
            </w:rPr>
          </w:pPr>
          <w:hyperlink w:anchor="_Toc199087730" w:history="1">
            <w:r w:rsidRPr="006A3F61">
              <w:rPr>
                <w:rStyle w:val="Hyperlink"/>
              </w:rPr>
              <w:t>Appendix 1: Agenda</w:t>
            </w:r>
            <w:r w:rsidRPr="006A3F61">
              <w:rPr>
                <w:webHidden/>
              </w:rPr>
              <w:tab/>
            </w:r>
            <w:r>
              <w:rPr>
                <w:webHidden/>
              </w:rPr>
              <w:t>7</w:t>
            </w:r>
          </w:hyperlink>
        </w:p>
        <w:p w14:paraId="00805DEC" w14:textId="3625D616" w:rsidR="00286DF2" w:rsidRPr="006A3F61" w:rsidRDefault="00286DF2" w:rsidP="4CFE7B67">
          <w:pPr>
            <w:pStyle w:val="TOC2"/>
            <w:rPr>
              <w:rFonts w:eastAsia="Times New Roman"/>
              <w:smallCaps/>
              <w:kern w:val="2"/>
              <w:sz w:val="24"/>
              <w:szCs w:val="24"/>
              <w:lang w:val="en-US"/>
              <w14:ligatures w14:val="standardContextual"/>
            </w:rPr>
          </w:pPr>
          <w:hyperlink w:anchor="_Toc199087734" w:history="1">
            <w:r w:rsidRPr="006A3F61">
              <w:rPr>
                <w:rStyle w:val="Hyperlink"/>
              </w:rPr>
              <w:t>Appendix 2: Participants List</w:t>
            </w:r>
            <w:r w:rsidRPr="006A3F61">
              <w:rPr>
                <w:webHidden/>
              </w:rPr>
              <w:tab/>
            </w:r>
            <w:r>
              <w:rPr>
                <w:webHidden/>
              </w:rPr>
              <w:t>9</w:t>
            </w:r>
          </w:hyperlink>
        </w:p>
        <w:p w14:paraId="579FD351" w14:textId="77777777" w:rsidR="00286DF2" w:rsidRPr="006A3F61" w:rsidRDefault="00286DF2" w:rsidP="4CFE7B67">
          <w:pPr>
            <w:rPr>
              <w:rFonts w:eastAsia="Times New Roman"/>
            </w:rPr>
          </w:pPr>
          <w:r w:rsidRPr="4CFE7B67">
            <w:rPr>
              <w:b/>
              <w:bCs/>
              <w:noProof/>
            </w:rPr>
            <w:fldChar w:fldCharType="end"/>
          </w:r>
        </w:p>
      </w:sdtContent>
    </w:sdt>
    <w:p w14:paraId="297AA731" w14:textId="77777777" w:rsidR="00286DF2" w:rsidRDefault="00286DF2" w:rsidP="4CFE7B67">
      <w:pPr>
        <w:keepNext/>
        <w:keepLines/>
        <w:pBdr>
          <w:top w:val="nil"/>
          <w:left w:val="nil"/>
          <w:bottom w:val="nil"/>
          <w:right w:val="nil"/>
          <w:between w:val="nil"/>
        </w:pBdr>
        <w:spacing w:before="240" w:line="259" w:lineRule="auto"/>
        <w:rPr>
          <w:rFonts w:eastAsia="Times New Roman"/>
        </w:rPr>
      </w:pPr>
    </w:p>
    <w:p w14:paraId="616CBCCB" w14:textId="77777777" w:rsidR="00286DF2" w:rsidRDefault="00286DF2" w:rsidP="4CFE7B67">
      <w:pPr>
        <w:keepNext/>
        <w:keepLines/>
        <w:pBdr>
          <w:top w:val="nil"/>
          <w:left w:val="nil"/>
          <w:bottom w:val="nil"/>
          <w:right w:val="nil"/>
          <w:between w:val="nil"/>
        </w:pBdr>
        <w:spacing w:before="240" w:line="259" w:lineRule="auto"/>
        <w:rPr>
          <w:rFonts w:eastAsia="Times New Roman"/>
          <w:b/>
          <w:bCs/>
          <w:color w:val="000000"/>
        </w:rPr>
      </w:pPr>
    </w:p>
    <w:p w14:paraId="2393A837" w14:textId="77777777" w:rsidR="00286DF2" w:rsidRDefault="00286DF2" w:rsidP="4CFE7B67">
      <w:pPr>
        <w:pStyle w:val="TOC2"/>
        <w:rPr>
          <w:rFonts w:eastAsia="Times New Roman"/>
        </w:rPr>
      </w:pPr>
    </w:p>
    <w:p w14:paraId="72A9121B" w14:textId="77777777" w:rsidR="00286DF2" w:rsidRDefault="00286DF2" w:rsidP="4CFE7B67">
      <w:pPr>
        <w:rPr>
          <w:rFonts w:eastAsia="Times New Roman"/>
          <w:highlight w:val="yellow"/>
        </w:rPr>
      </w:pPr>
    </w:p>
    <w:p w14:paraId="5B2884A0" w14:textId="77777777" w:rsidR="00286DF2" w:rsidRDefault="00286DF2" w:rsidP="4CFE7B67">
      <w:pPr>
        <w:rPr>
          <w:rFonts w:eastAsia="Times New Roman"/>
        </w:rPr>
      </w:pPr>
    </w:p>
    <w:p w14:paraId="3C74E0D7" w14:textId="77777777" w:rsidR="00286DF2" w:rsidRDefault="00286DF2" w:rsidP="4CFE7B67">
      <w:pPr>
        <w:rPr>
          <w:rFonts w:eastAsia="Times New Roman"/>
        </w:rPr>
      </w:pPr>
    </w:p>
    <w:p w14:paraId="6AE27577" w14:textId="77777777" w:rsidR="00286DF2" w:rsidRDefault="00286DF2" w:rsidP="4CFE7B67">
      <w:pPr>
        <w:rPr>
          <w:rFonts w:eastAsia="Times New Roman"/>
        </w:rPr>
      </w:pPr>
    </w:p>
    <w:p w14:paraId="0CC13C83" w14:textId="77777777" w:rsidR="00286DF2" w:rsidRDefault="00286DF2" w:rsidP="4CFE7B67">
      <w:pPr>
        <w:rPr>
          <w:rFonts w:eastAsia="Times New Roman"/>
        </w:rPr>
      </w:pPr>
    </w:p>
    <w:p w14:paraId="6C3B1ED1" w14:textId="77777777" w:rsidR="00286DF2" w:rsidRDefault="00286DF2" w:rsidP="4CFE7B67">
      <w:pPr>
        <w:rPr>
          <w:rFonts w:eastAsia="Times New Roman"/>
        </w:rPr>
      </w:pPr>
    </w:p>
    <w:p w14:paraId="331A1EBA" w14:textId="77777777" w:rsidR="00286DF2" w:rsidRDefault="00286DF2" w:rsidP="4CFE7B67">
      <w:pPr>
        <w:rPr>
          <w:rFonts w:eastAsia="Times New Roman"/>
        </w:rPr>
      </w:pPr>
    </w:p>
    <w:p w14:paraId="0C19A781" w14:textId="77777777" w:rsidR="00286DF2" w:rsidRDefault="00286DF2" w:rsidP="4CFE7B67">
      <w:pPr>
        <w:rPr>
          <w:rFonts w:eastAsia="Times New Roman"/>
        </w:rPr>
      </w:pPr>
    </w:p>
    <w:p w14:paraId="4F3BC2D9" w14:textId="77777777" w:rsidR="00286DF2" w:rsidRDefault="00286DF2" w:rsidP="4CFE7B67">
      <w:pPr>
        <w:rPr>
          <w:rFonts w:eastAsia="Times New Roman"/>
        </w:rPr>
      </w:pPr>
    </w:p>
    <w:p w14:paraId="42AEE782" w14:textId="77777777" w:rsidR="00286DF2" w:rsidRDefault="00286DF2" w:rsidP="4CFE7B67">
      <w:pPr>
        <w:rPr>
          <w:rFonts w:eastAsia="Times New Roman"/>
        </w:rPr>
      </w:pPr>
    </w:p>
    <w:p w14:paraId="4AF4368D" w14:textId="77777777" w:rsidR="00286DF2" w:rsidRDefault="00286DF2" w:rsidP="4CFE7B67">
      <w:pPr>
        <w:rPr>
          <w:rFonts w:eastAsia="Times New Roman"/>
        </w:rPr>
      </w:pPr>
    </w:p>
    <w:p w14:paraId="15DD8E46" w14:textId="77777777" w:rsidR="00286DF2" w:rsidRDefault="00286DF2" w:rsidP="4CFE7B67">
      <w:pPr>
        <w:rPr>
          <w:rFonts w:eastAsia="Times New Roman"/>
        </w:rPr>
      </w:pPr>
    </w:p>
    <w:p w14:paraId="6FA7DF1B" w14:textId="77777777" w:rsidR="00286DF2" w:rsidRDefault="00286DF2" w:rsidP="4CFE7B67">
      <w:pPr>
        <w:rPr>
          <w:rFonts w:eastAsia="Times New Roman"/>
        </w:rPr>
      </w:pPr>
    </w:p>
    <w:p w14:paraId="1626FA2F" w14:textId="77777777" w:rsidR="00286DF2" w:rsidRDefault="00286DF2" w:rsidP="4CFE7B67">
      <w:pPr>
        <w:rPr>
          <w:rFonts w:eastAsia="Times New Roman"/>
        </w:rPr>
      </w:pPr>
    </w:p>
    <w:p w14:paraId="70589BC9" w14:textId="77777777" w:rsidR="00286DF2" w:rsidRDefault="00286DF2" w:rsidP="4CFE7B67">
      <w:pPr>
        <w:rPr>
          <w:rFonts w:eastAsia="Times New Roman"/>
        </w:rPr>
      </w:pPr>
    </w:p>
    <w:p w14:paraId="125D6F80" w14:textId="77777777" w:rsidR="00286DF2" w:rsidRDefault="00286DF2" w:rsidP="4CFE7B67">
      <w:pPr>
        <w:rPr>
          <w:rFonts w:eastAsia="Times New Roman"/>
        </w:rPr>
      </w:pPr>
    </w:p>
    <w:p w14:paraId="258B302F" w14:textId="77777777" w:rsidR="00286DF2" w:rsidRDefault="00286DF2" w:rsidP="4CFE7B67">
      <w:pPr>
        <w:rPr>
          <w:rFonts w:eastAsia="Times New Roman"/>
        </w:rPr>
      </w:pPr>
    </w:p>
    <w:p w14:paraId="67C434C4" w14:textId="77777777" w:rsidR="00286DF2" w:rsidRDefault="00286DF2" w:rsidP="4CFE7B67">
      <w:pPr>
        <w:rPr>
          <w:rFonts w:eastAsia="Times New Roman"/>
        </w:rPr>
      </w:pPr>
    </w:p>
    <w:p w14:paraId="6D293E28" w14:textId="77777777" w:rsidR="00286DF2" w:rsidRDefault="00286DF2" w:rsidP="4CFE7B67">
      <w:pPr>
        <w:rPr>
          <w:rFonts w:eastAsia="Times New Roman"/>
        </w:rPr>
      </w:pPr>
    </w:p>
    <w:p w14:paraId="62428781" w14:textId="77777777" w:rsidR="00286DF2" w:rsidRDefault="00286DF2" w:rsidP="4CFE7B67">
      <w:pPr>
        <w:rPr>
          <w:rFonts w:eastAsia="Times New Roman"/>
        </w:rPr>
      </w:pPr>
    </w:p>
    <w:p w14:paraId="2D554D2F" w14:textId="77777777" w:rsidR="00286DF2" w:rsidRDefault="00286DF2" w:rsidP="4CFE7B67">
      <w:pPr>
        <w:rPr>
          <w:rFonts w:eastAsia="Times New Roman"/>
        </w:rPr>
      </w:pPr>
    </w:p>
    <w:p w14:paraId="6A284AC6" w14:textId="77777777" w:rsidR="00286DF2" w:rsidRDefault="00286DF2" w:rsidP="4CFE7B67">
      <w:pPr>
        <w:rPr>
          <w:rFonts w:eastAsia="Times New Roman"/>
        </w:rPr>
      </w:pPr>
    </w:p>
    <w:p w14:paraId="26C970D6" w14:textId="77777777" w:rsidR="00286DF2" w:rsidRPr="00B63739" w:rsidRDefault="00286DF2" w:rsidP="4CFE7B67">
      <w:pPr>
        <w:pStyle w:val="IPPHeading1"/>
        <w:tabs>
          <w:tab w:val="left" w:pos="7776"/>
        </w:tabs>
        <w:rPr>
          <w:rFonts w:eastAsia="Times New Roman"/>
        </w:rPr>
      </w:pPr>
      <w:bookmarkStart w:id="2" w:name="_Toc195807760"/>
      <w:bookmarkStart w:id="3" w:name="_Toc199087563"/>
      <w:bookmarkStart w:id="4" w:name="_Toc199087711"/>
      <w:r w:rsidRPr="4CFE7B67">
        <w:rPr>
          <w:rFonts w:eastAsia="Times New Roman"/>
        </w:rPr>
        <w:lastRenderedPageBreak/>
        <w:t>1.</w:t>
      </w:r>
      <w:r>
        <w:tab/>
      </w:r>
      <w:r w:rsidRPr="4CFE7B67">
        <w:rPr>
          <w:rFonts w:eastAsia="Times New Roman"/>
        </w:rPr>
        <w:t>Opening of the meeting</w:t>
      </w:r>
      <w:bookmarkEnd w:id="2"/>
      <w:bookmarkEnd w:id="3"/>
      <w:bookmarkEnd w:id="4"/>
      <w:r>
        <w:tab/>
      </w:r>
    </w:p>
    <w:p w14:paraId="18FA9298" w14:textId="77777777" w:rsidR="00286DF2" w:rsidRPr="00B63739" w:rsidRDefault="00286DF2" w:rsidP="4CFE7B67">
      <w:pPr>
        <w:pStyle w:val="IPPHeading2"/>
        <w:rPr>
          <w:rFonts w:eastAsia="Times New Roman"/>
        </w:rPr>
      </w:pPr>
      <w:bookmarkStart w:id="5" w:name="_Toc195807761"/>
      <w:bookmarkStart w:id="6" w:name="_Toc199087564"/>
      <w:bookmarkStart w:id="7" w:name="_Toc199087712"/>
      <w:r w:rsidRPr="4CFE7B67">
        <w:rPr>
          <w:rFonts w:eastAsia="Times New Roman"/>
        </w:rPr>
        <w:t>1.1</w:t>
      </w:r>
      <w:r>
        <w:tab/>
      </w:r>
      <w:r w:rsidRPr="4CFE7B67">
        <w:rPr>
          <w:rFonts w:eastAsia="Times New Roman"/>
        </w:rPr>
        <w:t>Welcome by the IPPC Secretariat</w:t>
      </w:r>
      <w:bookmarkEnd w:id="5"/>
      <w:bookmarkEnd w:id="6"/>
      <w:bookmarkEnd w:id="7"/>
      <w:r>
        <w:tab/>
      </w:r>
    </w:p>
    <w:p w14:paraId="5FD68451" w14:textId="77777777" w:rsidR="00286DF2" w:rsidRDefault="00286DF2" w:rsidP="4CFE7B67">
      <w:pPr>
        <w:pStyle w:val="IPPParagraphnumbering"/>
        <w:tabs>
          <w:tab w:val="clear" w:pos="360"/>
        </w:tabs>
        <w:ind w:hanging="482"/>
        <w:rPr>
          <w:rFonts w:eastAsia="Times New Roman"/>
        </w:rPr>
      </w:pPr>
      <w:r w:rsidRPr="4CFE7B67">
        <w:rPr>
          <w:rFonts w:eastAsia="Times New Roman"/>
        </w:rPr>
        <w:t xml:space="preserve">The virtual meeting of the Commission on Phytosanitary Measures (CPM) Focus Group on Plant Health in the Context of One Health (FG-PHOH) was convened by the IPPC Secretariat (hereafter referred to as “the secretariat”). </w:t>
      </w:r>
    </w:p>
    <w:p w14:paraId="253A9F54" w14:textId="07A85D05" w:rsidR="002C49D4" w:rsidRPr="008331C6" w:rsidRDefault="002C49D4" w:rsidP="4CFE7B67">
      <w:pPr>
        <w:pStyle w:val="IPPParagraphnumbering"/>
        <w:rPr>
          <w:rFonts w:eastAsia="Times New Roman"/>
          <w:b/>
          <w:bCs/>
          <w:sz w:val="24"/>
        </w:rPr>
      </w:pPr>
      <w:r w:rsidRPr="4CFE7B67">
        <w:rPr>
          <w:rFonts w:eastAsia="Times New Roman"/>
          <w:b/>
          <w:bCs/>
          <w:sz w:val="24"/>
        </w:rPr>
        <w:t xml:space="preserve">    Welcome the new member</w:t>
      </w:r>
    </w:p>
    <w:p w14:paraId="5EA211CA" w14:textId="1DE690F5" w:rsidR="002C49D4" w:rsidRPr="002C49D4" w:rsidRDefault="0066640E" w:rsidP="4CFE7B67">
      <w:pPr>
        <w:pStyle w:val="IPPParagraphnumbering"/>
        <w:tabs>
          <w:tab w:val="clear" w:pos="360"/>
        </w:tabs>
        <w:ind w:hanging="482"/>
        <w:rPr>
          <w:rFonts w:eastAsia="Times New Roman"/>
        </w:rPr>
      </w:pPr>
      <w:r w:rsidRPr="4CFE7B67">
        <w:rPr>
          <w:rFonts w:eastAsia="Times New Roman"/>
        </w:rPr>
        <w:t xml:space="preserve">The focus group welcomed a new member, </w:t>
      </w:r>
      <w:r w:rsidR="002C49D4" w:rsidRPr="4CFE7B67">
        <w:rPr>
          <w:rFonts w:eastAsia="Times New Roman"/>
        </w:rPr>
        <w:t>Nagaraju Devalapura K</w:t>
      </w:r>
      <w:r w:rsidR="00C41E30" w:rsidRPr="4CFE7B67">
        <w:rPr>
          <w:rFonts w:eastAsia="Times New Roman"/>
        </w:rPr>
        <w:t>ALASAIAH</w:t>
      </w:r>
      <w:r w:rsidR="0039073B" w:rsidRPr="4CFE7B67">
        <w:rPr>
          <w:rFonts w:eastAsia="Times New Roman"/>
        </w:rPr>
        <w:t>,</w:t>
      </w:r>
      <w:r w:rsidR="00C41E30" w:rsidRPr="4CFE7B67">
        <w:rPr>
          <w:rFonts w:eastAsia="Times New Roman"/>
        </w:rPr>
        <w:t xml:space="preserve"> </w:t>
      </w:r>
      <w:r w:rsidRPr="4CFE7B67">
        <w:rPr>
          <w:rFonts w:eastAsia="Times New Roman"/>
        </w:rPr>
        <w:t>from India</w:t>
      </w:r>
      <w:r w:rsidR="0039073B" w:rsidRPr="4CFE7B67">
        <w:rPr>
          <w:rFonts w:eastAsia="Times New Roman"/>
        </w:rPr>
        <w:t>,</w:t>
      </w:r>
      <w:r w:rsidRPr="4CFE7B67">
        <w:rPr>
          <w:rFonts w:eastAsia="Times New Roman"/>
        </w:rPr>
        <w:t xml:space="preserve"> who joined the focus group representing Asia. </w:t>
      </w:r>
      <w:r w:rsidR="00C41E30" w:rsidRPr="4CFE7B67">
        <w:rPr>
          <w:rFonts w:eastAsia="Times New Roman"/>
        </w:rPr>
        <w:t xml:space="preserve">Nagaraju Devalapura KALASAIAH (Asia) </w:t>
      </w:r>
      <w:r w:rsidR="008331C6" w:rsidRPr="4CFE7B67">
        <w:rPr>
          <w:rFonts w:eastAsia="Times New Roman"/>
        </w:rPr>
        <w:t>works</w:t>
      </w:r>
      <w:r w:rsidR="000423F4" w:rsidRPr="4CFE7B67">
        <w:rPr>
          <w:rFonts w:eastAsia="Times New Roman"/>
        </w:rPr>
        <w:t xml:space="preserve"> </w:t>
      </w:r>
      <w:r w:rsidR="00BD1993" w:rsidRPr="4CFE7B67">
        <w:rPr>
          <w:rFonts w:eastAsia="Times New Roman"/>
        </w:rPr>
        <w:t>Directorate of Plant Protection Quarantine Storage (DPPQS), Ministry of Agriculture and Farmers Welfare, Government of India</w:t>
      </w:r>
      <w:r w:rsidR="008331C6" w:rsidRPr="4CFE7B67">
        <w:rPr>
          <w:rFonts w:eastAsia="Times New Roman"/>
        </w:rPr>
        <w:t xml:space="preserve">. The focus group members introduced themselves. </w:t>
      </w:r>
    </w:p>
    <w:p w14:paraId="439F12FC" w14:textId="77777777" w:rsidR="00286DF2" w:rsidRDefault="00286DF2" w:rsidP="4CFE7B67">
      <w:pPr>
        <w:pStyle w:val="IPPHeading1"/>
        <w:rPr>
          <w:rFonts w:eastAsia="Times New Roman"/>
        </w:rPr>
      </w:pPr>
      <w:bookmarkStart w:id="8" w:name="_heading=h.3znysh7"/>
      <w:bookmarkStart w:id="9" w:name="_Toc195807762"/>
      <w:bookmarkStart w:id="10" w:name="_Toc199087565"/>
      <w:bookmarkStart w:id="11" w:name="_Toc199087713"/>
      <w:bookmarkEnd w:id="8"/>
      <w:r w:rsidRPr="4CFE7B67">
        <w:rPr>
          <w:rFonts w:eastAsia="Times New Roman"/>
        </w:rPr>
        <w:t>2.</w:t>
      </w:r>
      <w:r>
        <w:tab/>
      </w:r>
      <w:r w:rsidRPr="4CFE7B67">
        <w:rPr>
          <w:rFonts w:eastAsia="Times New Roman"/>
        </w:rPr>
        <w:t>Meeting arrangements</w:t>
      </w:r>
      <w:bookmarkEnd w:id="9"/>
      <w:bookmarkEnd w:id="10"/>
      <w:bookmarkEnd w:id="11"/>
      <w:r w:rsidRPr="4CFE7B67">
        <w:rPr>
          <w:rFonts w:eastAsia="Times New Roman"/>
        </w:rPr>
        <w:t xml:space="preserve"> </w:t>
      </w:r>
    </w:p>
    <w:p w14:paraId="19643744" w14:textId="77777777" w:rsidR="00286DF2" w:rsidRPr="00AE3408" w:rsidRDefault="00286DF2" w:rsidP="4CFE7B67">
      <w:pPr>
        <w:pStyle w:val="IPPHeading2"/>
        <w:rPr>
          <w:rFonts w:eastAsia="Times New Roman"/>
        </w:rPr>
      </w:pPr>
      <w:bookmarkStart w:id="12" w:name="_Toc195807763"/>
      <w:bookmarkStart w:id="13" w:name="_Toc199087566"/>
      <w:bookmarkStart w:id="14" w:name="_Toc199087714"/>
      <w:r w:rsidRPr="4CFE7B67">
        <w:rPr>
          <w:rFonts w:eastAsia="Times New Roman"/>
        </w:rPr>
        <w:t xml:space="preserve">2.1 </w:t>
      </w:r>
      <w:r>
        <w:tab/>
      </w:r>
      <w:r w:rsidRPr="4CFE7B67">
        <w:rPr>
          <w:rFonts w:eastAsia="Times New Roman"/>
        </w:rPr>
        <w:t>Rotational chairing list</w:t>
      </w:r>
      <w:bookmarkEnd w:id="12"/>
      <w:bookmarkEnd w:id="13"/>
      <w:bookmarkEnd w:id="14"/>
      <w:r w:rsidRPr="4CFE7B67">
        <w:rPr>
          <w:rFonts w:eastAsia="Times New Roman"/>
        </w:rPr>
        <w:t xml:space="preserve"> </w:t>
      </w:r>
    </w:p>
    <w:p w14:paraId="34A8DCDB" w14:textId="549E7078" w:rsidR="00286DF2" w:rsidRPr="00AE3408" w:rsidRDefault="00286DF2" w:rsidP="4CFE7B67">
      <w:pPr>
        <w:pStyle w:val="IPPParagraphnumbering"/>
        <w:tabs>
          <w:tab w:val="clear" w:pos="360"/>
        </w:tabs>
        <w:ind w:hanging="482"/>
        <w:rPr>
          <w:rFonts w:eastAsia="Times New Roman"/>
        </w:rPr>
      </w:pPr>
      <w:r w:rsidRPr="4CFE7B67">
        <w:rPr>
          <w:rFonts w:eastAsia="Times New Roman"/>
        </w:rPr>
        <w:t>The secretariat had previously confirmed that the focus group w</w:t>
      </w:r>
      <w:r w:rsidR="00F903CB" w:rsidRPr="4CFE7B67">
        <w:rPr>
          <w:rFonts w:eastAsia="Times New Roman"/>
        </w:rPr>
        <w:t>ould</w:t>
      </w:r>
      <w:r w:rsidRPr="4CFE7B67">
        <w:rPr>
          <w:rFonts w:eastAsia="Times New Roman"/>
        </w:rPr>
        <w:t xml:space="preserve"> operate a rotational chairing list, ensuring each group member </w:t>
      </w:r>
      <w:r w:rsidR="00F903CB" w:rsidRPr="4CFE7B67">
        <w:rPr>
          <w:rFonts w:eastAsia="Times New Roman"/>
        </w:rPr>
        <w:t>would have</w:t>
      </w:r>
      <w:r w:rsidRPr="4CFE7B67">
        <w:rPr>
          <w:rFonts w:eastAsia="Times New Roman"/>
        </w:rPr>
        <w:t xml:space="preserve"> the opportunity to chair the meeting.</w:t>
      </w:r>
    </w:p>
    <w:p w14:paraId="4D2D9D64" w14:textId="16D816BD" w:rsidR="00286DF2" w:rsidRPr="00AE3408" w:rsidRDefault="00286DF2" w:rsidP="4CFE7B67">
      <w:pPr>
        <w:pStyle w:val="IPPParagraphnumbering"/>
        <w:tabs>
          <w:tab w:val="clear" w:pos="360"/>
        </w:tabs>
        <w:ind w:hanging="482"/>
        <w:rPr>
          <w:rFonts w:eastAsia="Times New Roman"/>
        </w:rPr>
      </w:pPr>
      <w:r w:rsidRPr="4CFE7B67">
        <w:rPr>
          <w:rFonts w:eastAsia="Times New Roman"/>
        </w:rPr>
        <w:t xml:space="preserve">The focus group selected </w:t>
      </w:r>
      <w:r w:rsidR="00EC7309" w:rsidRPr="4CFE7B67">
        <w:rPr>
          <w:rFonts w:eastAsia="Times New Roman"/>
        </w:rPr>
        <w:t xml:space="preserve">Michelle GRAY (United States of America) </w:t>
      </w:r>
      <w:r w:rsidRPr="4CFE7B67">
        <w:rPr>
          <w:rFonts w:eastAsia="Times New Roman"/>
        </w:rPr>
        <w:t>as chairperson of the meeting.</w:t>
      </w:r>
    </w:p>
    <w:p w14:paraId="69FBEB61" w14:textId="047A12E5" w:rsidR="00286DF2" w:rsidRPr="00AE3408" w:rsidRDefault="00286DF2" w:rsidP="4CFE7B67">
      <w:pPr>
        <w:pStyle w:val="IPPHeading2"/>
        <w:rPr>
          <w:rFonts w:eastAsia="Times New Roman"/>
        </w:rPr>
      </w:pPr>
      <w:bookmarkStart w:id="15" w:name="_Toc195807764"/>
      <w:bookmarkStart w:id="16" w:name="_Toc199087567"/>
      <w:bookmarkStart w:id="17" w:name="_Toc199087715"/>
      <w:r w:rsidRPr="4CFE7B67">
        <w:rPr>
          <w:rFonts w:eastAsia="Times New Roman"/>
        </w:rPr>
        <w:t xml:space="preserve">2.2 </w:t>
      </w:r>
      <w:r>
        <w:tab/>
      </w:r>
      <w:r w:rsidRPr="4CFE7B67">
        <w:rPr>
          <w:rFonts w:eastAsia="Times New Roman"/>
        </w:rPr>
        <w:t>VM0</w:t>
      </w:r>
      <w:r w:rsidR="000361AF" w:rsidRPr="4CFE7B67">
        <w:rPr>
          <w:rFonts w:eastAsia="Times New Roman"/>
        </w:rPr>
        <w:t>4</w:t>
      </w:r>
      <w:r w:rsidRPr="4CFE7B67">
        <w:rPr>
          <w:rFonts w:eastAsia="Times New Roman"/>
        </w:rPr>
        <w:t xml:space="preserve"> meeting report</w:t>
      </w:r>
      <w:bookmarkEnd w:id="15"/>
      <w:bookmarkEnd w:id="16"/>
      <w:bookmarkEnd w:id="17"/>
      <w:r w:rsidRPr="4CFE7B67">
        <w:rPr>
          <w:rFonts w:eastAsia="Times New Roman"/>
        </w:rPr>
        <w:t xml:space="preserve"> </w:t>
      </w:r>
    </w:p>
    <w:p w14:paraId="0081D138" w14:textId="77777777" w:rsidR="00286DF2" w:rsidRPr="00AE3408" w:rsidRDefault="00286DF2" w:rsidP="4CFE7B67">
      <w:pPr>
        <w:pStyle w:val="IPPParagraphnumbering"/>
        <w:tabs>
          <w:tab w:val="clear" w:pos="360"/>
        </w:tabs>
        <w:ind w:hanging="482"/>
        <w:rPr>
          <w:rFonts w:eastAsia="Times New Roman"/>
        </w:rPr>
      </w:pPr>
      <w:r w:rsidRPr="4CFE7B67">
        <w:rPr>
          <w:rFonts w:eastAsia="Times New Roman"/>
        </w:rPr>
        <w:t xml:space="preserve">The focus group adopted, in principle, the report of the previous meeting and noted that any comments or revisions to the draft report received by members would be incorporated into the final report. </w:t>
      </w:r>
    </w:p>
    <w:p w14:paraId="0F43F0D1" w14:textId="77777777" w:rsidR="00286DF2" w:rsidRPr="00AE3408" w:rsidRDefault="00286DF2" w:rsidP="4CFE7B67">
      <w:pPr>
        <w:pStyle w:val="IPPHeading2"/>
        <w:rPr>
          <w:rFonts w:eastAsia="Times New Roman"/>
        </w:rPr>
      </w:pPr>
      <w:bookmarkStart w:id="18" w:name="_Toc195807765"/>
      <w:bookmarkStart w:id="19" w:name="_Toc199087568"/>
      <w:bookmarkStart w:id="20" w:name="_Toc199087716"/>
      <w:r w:rsidRPr="4CFE7B67">
        <w:rPr>
          <w:rFonts w:eastAsia="Times New Roman"/>
        </w:rPr>
        <w:t xml:space="preserve">2.3 </w:t>
      </w:r>
      <w:r>
        <w:tab/>
      </w:r>
      <w:r w:rsidRPr="4CFE7B67">
        <w:rPr>
          <w:rFonts w:eastAsia="Times New Roman"/>
        </w:rPr>
        <w:t>Selection of the rapporteur for the meeting</w:t>
      </w:r>
      <w:bookmarkEnd w:id="18"/>
      <w:bookmarkEnd w:id="19"/>
      <w:bookmarkEnd w:id="20"/>
      <w:r w:rsidRPr="4CFE7B67">
        <w:rPr>
          <w:rFonts w:eastAsia="Times New Roman"/>
        </w:rPr>
        <w:t xml:space="preserve"> </w:t>
      </w:r>
    </w:p>
    <w:p w14:paraId="3C7A407E" w14:textId="7AED14EB" w:rsidR="00286DF2" w:rsidRPr="00AE3408" w:rsidRDefault="00286DF2" w:rsidP="4CFE7B67">
      <w:pPr>
        <w:pStyle w:val="IPPParagraphnumbering"/>
        <w:tabs>
          <w:tab w:val="clear" w:pos="360"/>
        </w:tabs>
        <w:ind w:hanging="482"/>
        <w:rPr>
          <w:rFonts w:eastAsia="Times New Roman"/>
        </w:rPr>
      </w:pPr>
      <w:r w:rsidRPr="4CFE7B67">
        <w:rPr>
          <w:rFonts w:eastAsia="Times New Roman"/>
        </w:rPr>
        <w:t xml:space="preserve">The focus group selected </w:t>
      </w:r>
      <w:r w:rsidR="00EC7309" w:rsidRPr="4CFE7B67">
        <w:rPr>
          <w:rFonts w:eastAsia="Times New Roman"/>
        </w:rPr>
        <w:t xml:space="preserve">Philippe Lucien REIGNAULT </w:t>
      </w:r>
      <w:r w:rsidR="00EC7309" w:rsidRPr="4CFE7B67">
        <w:rPr>
          <w:rFonts w:eastAsia="Times New Roman"/>
          <w:lang w:val="en-GB"/>
        </w:rPr>
        <w:t>(France</w:t>
      </w:r>
      <w:r w:rsidR="00EC7309" w:rsidRPr="4CFE7B67">
        <w:rPr>
          <w:rFonts w:eastAsia="Times New Roman"/>
        </w:rPr>
        <w:t>)</w:t>
      </w:r>
      <w:r w:rsidRPr="4CFE7B67">
        <w:rPr>
          <w:rFonts w:eastAsia="Times New Roman"/>
        </w:rPr>
        <w:t xml:space="preserve"> rapporteur for the meeting.</w:t>
      </w:r>
    </w:p>
    <w:p w14:paraId="3908FA74" w14:textId="77777777" w:rsidR="00286DF2" w:rsidRPr="00AE3408" w:rsidRDefault="00286DF2" w:rsidP="4CFE7B67">
      <w:pPr>
        <w:pStyle w:val="IPPHeading2"/>
        <w:rPr>
          <w:rFonts w:eastAsia="Times New Roman"/>
        </w:rPr>
      </w:pPr>
      <w:bookmarkStart w:id="21" w:name="_Toc195807766"/>
      <w:bookmarkStart w:id="22" w:name="_Toc199087569"/>
      <w:bookmarkStart w:id="23" w:name="_Toc199087717"/>
      <w:r w:rsidRPr="4CFE7B67">
        <w:rPr>
          <w:rFonts w:eastAsia="Times New Roman"/>
        </w:rPr>
        <w:t xml:space="preserve">2.4 </w:t>
      </w:r>
      <w:r>
        <w:tab/>
      </w:r>
      <w:r w:rsidRPr="4CFE7B67">
        <w:rPr>
          <w:rFonts w:eastAsia="Times New Roman"/>
        </w:rPr>
        <w:t>Adoption of the agenda</w:t>
      </w:r>
      <w:bookmarkEnd w:id="21"/>
      <w:bookmarkEnd w:id="22"/>
      <w:bookmarkEnd w:id="23"/>
    </w:p>
    <w:p w14:paraId="287CF9C0" w14:textId="77777777" w:rsidR="00286DF2" w:rsidRPr="00AE3408" w:rsidRDefault="00286DF2" w:rsidP="4CFE7B67">
      <w:pPr>
        <w:pStyle w:val="IPPParagraphnumbering"/>
        <w:tabs>
          <w:tab w:val="clear" w:pos="360"/>
        </w:tabs>
        <w:ind w:hanging="482"/>
        <w:rPr>
          <w:rFonts w:eastAsia="Times New Roman"/>
        </w:rPr>
      </w:pPr>
      <w:r w:rsidRPr="4CFE7B67">
        <w:rPr>
          <w:rFonts w:eastAsia="Times New Roman"/>
        </w:rPr>
        <w:t>The focus group adopted the agenda (Appendix 1).</w:t>
      </w:r>
    </w:p>
    <w:p w14:paraId="5D860AC6" w14:textId="77777777" w:rsidR="00286DF2" w:rsidRPr="00AE3408" w:rsidRDefault="00286DF2" w:rsidP="4CFE7B67">
      <w:pPr>
        <w:pStyle w:val="IPPHeading1"/>
        <w:rPr>
          <w:rFonts w:eastAsia="Times New Roman"/>
        </w:rPr>
      </w:pPr>
      <w:bookmarkStart w:id="24" w:name="_Toc195807767"/>
      <w:bookmarkStart w:id="25" w:name="_Toc199087570"/>
      <w:bookmarkStart w:id="26" w:name="_Toc199087718"/>
      <w:r w:rsidRPr="4CFE7B67">
        <w:rPr>
          <w:rFonts w:eastAsia="Times New Roman"/>
        </w:rPr>
        <w:t>3.</w:t>
      </w:r>
      <w:r>
        <w:tab/>
      </w:r>
      <w:r w:rsidRPr="4CFE7B67">
        <w:rPr>
          <w:rFonts w:eastAsia="Times New Roman"/>
        </w:rPr>
        <w:t>Administrative matters</w:t>
      </w:r>
      <w:bookmarkEnd w:id="24"/>
      <w:bookmarkEnd w:id="25"/>
      <w:bookmarkEnd w:id="26"/>
    </w:p>
    <w:p w14:paraId="7A582777" w14:textId="77777777" w:rsidR="00286DF2" w:rsidRPr="00AE3408" w:rsidRDefault="00286DF2" w:rsidP="4CFE7B67">
      <w:pPr>
        <w:pStyle w:val="IPPHeading2"/>
        <w:rPr>
          <w:rFonts w:eastAsia="Times New Roman"/>
        </w:rPr>
      </w:pPr>
      <w:bookmarkStart w:id="27" w:name="_Toc195807768"/>
      <w:bookmarkStart w:id="28" w:name="_Toc199087571"/>
      <w:bookmarkStart w:id="29" w:name="_Toc199087719"/>
      <w:r w:rsidRPr="4CFE7B67">
        <w:rPr>
          <w:rFonts w:eastAsia="Times New Roman"/>
        </w:rPr>
        <w:t xml:space="preserve">3.1 </w:t>
      </w:r>
      <w:r>
        <w:tab/>
      </w:r>
      <w:r w:rsidRPr="4CFE7B67">
        <w:rPr>
          <w:rFonts w:eastAsia="Times New Roman"/>
        </w:rPr>
        <w:t>Participants list</w:t>
      </w:r>
      <w:bookmarkEnd w:id="27"/>
      <w:bookmarkEnd w:id="28"/>
      <w:bookmarkEnd w:id="29"/>
      <w:r w:rsidRPr="4CFE7B67">
        <w:rPr>
          <w:rFonts w:eastAsia="Times New Roman"/>
        </w:rPr>
        <w:t> </w:t>
      </w:r>
    </w:p>
    <w:p w14:paraId="22EF02C2" w14:textId="400021F1" w:rsidR="00286DF2" w:rsidRPr="00AE3408" w:rsidRDefault="00286DF2" w:rsidP="4CFE7B67">
      <w:pPr>
        <w:pStyle w:val="IPPParagraphnumbering"/>
        <w:tabs>
          <w:tab w:val="clear" w:pos="360"/>
        </w:tabs>
        <w:ind w:hanging="482"/>
        <w:rPr>
          <w:rFonts w:eastAsia="Times New Roman"/>
        </w:rPr>
      </w:pPr>
      <w:r w:rsidRPr="4CFE7B67">
        <w:rPr>
          <w:rFonts w:eastAsia="Times New Roman"/>
        </w:rPr>
        <w:t>The secretariat confirmed that the list of participants for the focus group would be updated and attached to the report (Appendix 2). The membership list is accessible through a link on the International Phytosanitary portal page for the focus group.</w:t>
      </w:r>
      <w:r w:rsidRPr="4CFE7B67">
        <w:rPr>
          <w:rStyle w:val="FootnoteReference"/>
          <w:rFonts w:eastAsia="Times New Roman"/>
        </w:rPr>
        <w:footnoteReference w:id="1"/>
      </w:r>
    </w:p>
    <w:p w14:paraId="46498FFD" w14:textId="21078DBE" w:rsidR="00286DF2" w:rsidRDefault="00286DF2" w:rsidP="4CFE7B67">
      <w:pPr>
        <w:pStyle w:val="IPPHeading1"/>
        <w:rPr>
          <w:rFonts w:eastAsia="Times New Roman"/>
        </w:rPr>
      </w:pPr>
      <w:bookmarkStart w:id="30" w:name="_Toc187757228"/>
      <w:bookmarkStart w:id="31" w:name="_Toc195807769"/>
      <w:bookmarkStart w:id="32" w:name="_Toc199087572"/>
      <w:bookmarkStart w:id="33" w:name="_Toc199087720"/>
      <w:r w:rsidRPr="4CFE7B67">
        <w:rPr>
          <w:rFonts w:eastAsia="Times New Roman"/>
        </w:rPr>
        <w:t>4.</w:t>
      </w:r>
      <w:r>
        <w:tab/>
      </w:r>
      <w:bookmarkEnd w:id="30"/>
      <w:r w:rsidR="00F063DD" w:rsidRPr="4CFE7B67">
        <w:rPr>
          <w:rFonts w:eastAsia="Times New Roman"/>
        </w:rPr>
        <w:t>CPM Bureau June</w:t>
      </w:r>
      <w:bookmarkEnd w:id="31"/>
      <w:bookmarkEnd w:id="32"/>
      <w:bookmarkEnd w:id="33"/>
      <w:r w:rsidRPr="4CFE7B67">
        <w:rPr>
          <w:rFonts w:eastAsia="Times New Roman"/>
        </w:rPr>
        <w:t>   </w:t>
      </w:r>
    </w:p>
    <w:p w14:paraId="705CC050" w14:textId="3402A7AC" w:rsidR="003E7831" w:rsidRPr="006F3020" w:rsidRDefault="00286DF2" w:rsidP="4CFE7B67">
      <w:pPr>
        <w:pStyle w:val="IPPArialTable"/>
        <w:rPr>
          <w:rFonts w:ascii="Times New Roman" w:eastAsia="Times New Roman" w:hAnsi="Times New Roman"/>
          <w:b/>
          <w:bCs/>
          <w:sz w:val="22"/>
          <w:szCs w:val="22"/>
          <w:lang w:val="en-US"/>
        </w:rPr>
      </w:pPr>
      <w:bookmarkStart w:id="34" w:name="_Toc195807770"/>
      <w:r w:rsidRPr="4CFE7B67">
        <w:rPr>
          <w:rFonts w:ascii="Times New Roman" w:eastAsia="Times New Roman" w:hAnsi="Times New Roman"/>
          <w:b/>
          <w:bCs/>
          <w:color w:val="000000" w:themeColor="text1"/>
          <w:sz w:val="24"/>
        </w:rPr>
        <w:t xml:space="preserve">4.1    </w:t>
      </w:r>
      <w:r w:rsidR="00F063DD" w:rsidRPr="4CFE7B67">
        <w:rPr>
          <w:rFonts w:ascii="Times New Roman" w:eastAsia="Times New Roman" w:hAnsi="Times New Roman"/>
          <w:b/>
          <w:bCs/>
          <w:sz w:val="22"/>
          <w:szCs w:val="22"/>
          <w:lang w:val="en-US"/>
        </w:rPr>
        <w:t xml:space="preserve">Update from the CPM Bureau June meeting </w:t>
      </w:r>
    </w:p>
    <w:p w14:paraId="5FBB8D20" w14:textId="62870F8A" w:rsidR="00F55572" w:rsidRPr="008E4D61" w:rsidRDefault="00F55572" w:rsidP="4CFE7B67">
      <w:pPr>
        <w:pStyle w:val="IPPParagraphnumbering"/>
        <w:tabs>
          <w:tab w:val="clear" w:pos="360"/>
        </w:tabs>
        <w:ind w:hanging="482"/>
        <w:rPr>
          <w:rFonts w:eastAsia="Times New Roman"/>
        </w:rPr>
      </w:pPr>
      <w:bookmarkStart w:id="35" w:name="_Toc199087573"/>
      <w:bookmarkStart w:id="36" w:name="_Toc199087721"/>
      <w:bookmarkEnd w:id="34"/>
      <w:r w:rsidRPr="4CFE7B67">
        <w:rPr>
          <w:rFonts w:eastAsia="Times New Roman"/>
        </w:rPr>
        <w:t>Michelle G</w:t>
      </w:r>
      <w:r w:rsidR="00C41E30" w:rsidRPr="4CFE7B67">
        <w:rPr>
          <w:rFonts w:eastAsia="Times New Roman"/>
        </w:rPr>
        <w:t>RAY</w:t>
      </w:r>
      <w:r w:rsidRPr="4CFE7B67">
        <w:rPr>
          <w:rFonts w:eastAsia="Times New Roman"/>
        </w:rPr>
        <w:t xml:space="preserve"> (United States of America) </w:t>
      </w:r>
      <w:r w:rsidR="00703E58" w:rsidRPr="4CFE7B67">
        <w:rPr>
          <w:rFonts w:eastAsia="Times New Roman"/>
        </w:rPr>
        <w:t>provided update on the discussion related to the work of the focus group during the CPM Bureau June meeting</w:t>
      </w:r>
      <w:r w:rsidRPr="4CFE7B67">
        <w:rPr>
          <w:rFonts w:eastAsia="Times New Roman"/>
        </w:rPr>
        <w:t xml:space="preserve">. </w:t>
      </w:r>
      <w:r w:rsidR="00703E58" w:rsidRPr="4CFE7B67">
        <w:rPr>
          <w:rFonts w:eastAsia="Times New Roman"/>
        </w:rPr>
        <w:t>The bureau had been briefed about the progress the focus group made with its terms of reference, in light with the CPM-19 (2025) decisions with regards to the relevance of a dedicated CPM Recommendation on AMR. The bureau had been briefed that the focus group would present the outcomes of the desk review</w:t>
      </w:r>
      <w:r w:rsidR="003B5894" w:rsidRPr="4CFE7B67">
        <w:rPr>
          <w:rFonts w:eastAsia="Times New Roman"/>
        </w:rPr>
        <w:t xml:space="preserve"> on plant health in the context of One Health, also considering </w:t>
      </w:r>
      <w:r w:rsidR="00E0592C" w:rsidRPr="4CFE7B67">
        <w:rPr>
          <w:rFonts w:eastAsia="Times New Roman"/>
        </w:rPr>
        <w:t>antimicrobial resistance</w:t>
      </w:r>
      <w:r w:rsidR="003B5894" w:rsidRPr="4CFE7B67">
        <w:rPr>
          <w:rFonts w:eastAsia="Times New Roman"/>
        </w:rPr>
        <w:t xml:space="preserve">, at </w:t>
      </w:r>
      <w:r w:rsidR="00E0592C" w:rsidRPr="4CFE7B67">
        <w:rPr>
          <w:rFonts w:eastAsia="Times New Roman"/>
        </w:rPr>
        <w:t xml:space="preserve">the </w:t>
      </w:r>
      <w:r w:rsidR="003B5894" w:rsidRPr="4CFE7B67">
        <w:rPr>
          <w:rFonts w:eastAsia="Times New Roman"/>
        </w:rPr>
        <w:t>Strategic Planning Group (SPG)</w:t>
      </w:r>
      <w:r w:rsidR="00E0592C" w:rsidRPr="4CFE7B67">
        <w:rPr>
          <w:rFonts w:eastAsia="Times New Roman"/>
        </w:rPr>
        <w:t xml:space="preserve"> October </w:t>
      </w:r>
      <w:r w:rsidR="003B5894" w:rsidRPr="4CFE7B67">
        <w:rPr>
          <w:rFonts w:eastAsia="Times New Roman"/>
        </w:rPr>
        <w:t xml:space="preserve">2025 meeting. Michelle noted that </w:t>
      </w:r>
      <w:r w:rsidR="006F3020" w:rsidRPr="4CFE7B67">
        <w:rPr>
          <w:rFonts w:eastAsia="Times New Roman"/>
        </w:rPr>
        <w:t xml:space="preserve">the bureau was pleased with the work being done by the focus group. </w:t>
      </w:r>
    </w:p>
    <w:p w14:paraId="3C8B624E" w14:textId="7639C833" w:rsidR="008E4D61" w:rsidRPr="006F3020" w:rsidRDefault="00286DF2" w:rsidP="4CFE7B67">
      <w:pPr>
        <w:pStyle w:val="IPPHeading1"/>
        <w:rPr>
          <w:rFonts w:eastAsia="Times New Roman"/>
        </w:rPr>
      </w:pPr>
      <w:bookmarkStart w:id="37" w:name="_Toc195807771"/>
      <w:bookmarkStart w:id="38" w:name="_Toc199087576"/>
      <w:bookmarkStart w:id="39" w:name="_Toc199087724"/>
      <w:bookmarkEnd w:id="35"/>
      <w:bookmarkEnd w:id="36"/>
      <w:r w:rsidRPr="4CFE7B67">
        <w:rPr>
          <w:rFonts w:eastAsia="Times New Roman"/>
        </w:rPr>
        <w:lastRenderedPageBreak/>
        <w:t xml:space="preserve">5. </w:t>
      </w:r>
      <w:r>
        <w:tab/>
      </w:r>
      <w:bookmarkEnd w:id="37"/>
      <w:r w:rsidR="00F063DD" w:rsidRPr="4CFE7B67">
        <w:rPr>
          <w:rFonts w:eastAsia="Times New Roman"/>
        </w:rPr>
        <w:t>CPM FG PHOH TOR and workplan</w:t>
      </w:r>
      <w:bookmarkEnd w:id="38"/>
      <w:bookmarkEnd w:id="39"/>
    </w:p>
    <w:p w14:paraId="44E333DB" w14:textId="293BE72B" w:rsidR="00F063DD" w:rsidRPr="00B14A5B" w:rsidRDefault="00286DF2" w:rsidP="4CFE7B67">
      <w:pPr>
        <w:pStyle w:val="IPPHeading2"/>
        <w:rPr>
          <w:rFonts w:eastAsia="Times New Roman"/>
        </w:rPr>
      </w:pPr>
      <w:bookmarkStart w:id="40" w:name="_Toc195807772"/>
      <w:bookmarkStart w:id="41" w:name="_Toc199087577"/>
      <w:bookmarkStart w:id="42" w:name="_Toc199087725"/>
      <w:r w:rsidRPr="4CFE7B67">
        <w:rPr>
          <w:rFonts w:eastAsia="Times New Roman"/>
        </w:rPr>
        <w:t xml:space="preserve">5.1  </w:t>
      </w:r>
      <w:r>
        <w:tab/>
      </w:r>
      <w:bookmarkEnd w:id="40"/>
      <w:r w:rsidR="00F063DD" w:rsidRPr="4CFE7B67">
        <w:rPr>
          <w:rFonts w:eastAsia="Times New Roman"/>
        </w:rPr>
        <w:t>Review of the TOR and workplan (standing agenda)</w:t>
      </w:r>
    </w:p>
    <w:bookmarkEnd w:id="41"/>
    <w:bookmarkEnd w:id="42"/>
    <w:p w14:paraId="0F952EEA" w14:textId="7C0D6FA3" w:rsidR="00F063DD" w:rsidRPr="00F063DD" w:rsidRDefault="00C41E30" w:rsidP="4CFE7B67">
      <w:pPr>
        <w:pStyle w:val="IPPParagraphnumbering"/>
        <w:tabs>
          <w:tab w:val="clear" w:pos="360"/>
        </w:tabs>
        <w:spacing w:after="0"/>
        <w:ind w:hanging="482"/>
        <w:rPr>
          <w:rFonts w:eastAsia="Times New Roman"/>
          <w:color w:val="000000" w:themeColor="text1"/>
        </w:rPr>
      </w:pPr>
      <w:r w:rsidRPr="4CFE7B67">
        <w:rPr>
          <w:rFonts w:eastAsia="Times New Roman"/>
          <w:color w:val="000000" w:themeColor="text1"/>
        </w:rPr>
        <w:t xml:space="preserve">The secretariat </w:t>
      </w:r>
      <w:r w:rsidR="00B17D90" w:rsidRPr="4CFE7B67">
        <w:rPr>
          <w:rFonts w:eastAsia="Times New Roman"/>
          <w:color w:val="000000" w:themeColor="text1"/>
        </w:rPr>
        <w:t xml:space="preserve">said the tasks in the </w:t>
      </w:r>
      <w:r w:rsidR="006F3020" w:rsidRPr="4CFE7B67">
        <w:rPr>
          <w:rFonts w:eastAsia="Times New Roman"/>
          <w:color w:val="000000" w:themeColor="text1"/>
        </w:rPr>
        <w:t>workplan</w:t>
      </w:r>
      <w:r w:rsidR="006F3020" w:rsidRPr="4CFE7B67">
        <w:rPr>
          <w:rStyle w:val="FootnoteReference"/>
          <w:rFonts w:eastAsia="Times New Roman"/>
        </w:rPr>
        <w:footnoteReference w:id="2"/>
      </w:r>
      <w:r w:rsidR="00B17D90" w:rsidRPr="4CFE7B67">
        <w:rPr>
          <w:rFonts w:eastAsia="Times New Roman"/>
          <w:color w:val="000000" w:themeColor="text1"/>
        </w:rPr>
        <w:t xml:space="preserve"> were progressing well.  No questions were asked by focus group members about the workplan. </w:t>
      </w:r>
    </w:p>
    <w:p w14:paraId="4360DBF4" w14:textId="77777777" w:rsidR="00F063DD" w:rsidRDefault="00F063DD" w:rsidP="4CFE7B67">
      <w:pPr>
        <w:rPr>
          <w:rFonts w:eastAsia="Times New Roman"/>
          <w:b/>
          <w:bCs/>
          <w:sz w:val="24"/>
        </w:rPr>
      </w:pPr>
    </w:p>
    <w:p w14:paraId="3AF358B7" w14:textId="3D76300E" w:rsidR="000423F4" w:rsidRPr="000423F4" w:rsidRDefault="00286DF2" w:rsidP="4CFE7B67">
      <w:pPr>
        <w:rPr>
          <w:rFonts w:eastAsia="Times New Roman"/>
          <w:b/>
          <w:bCs/>
          <w:sz w:val="24"/>
        </w:rPr>
      </w:pPr>
      <w:r w:rsidRPr="4CFE7B67">
        <w:rPr>
          <w:rFonts w:eastAsia="Times New Roman"/>
          <w:b/>
          <w:bCs/>
          <w:sz w:val="24"/>
        </w:rPr>
        <w:t>6</w:t>
      </w:r>
      <w:r w:rsidR="003E7831" w:rsidRPr="4CFE7B67">
        <w:rPr>
          <w:rFonts w:eastAsia="Times New Roman"/>
          <w:b/>
          <w:bCs/>
          <w:sz w:val="24"/>
        </w:rPr>
        <w:t xml:space="preserve">.     </w:t>
      </w:r>
      <w:r w:rsidR="00F063DD" w:rsidRPr="4CFE7B67">
        <w:rPr>
          <w:rFonts w:eastAsia="Times New Roman"/>
          <w:b/>
          <w:bCs/>
          <w:sz w:val="24"/>
        </w:rPr>
        <w:t xml:space="preserve">Preliminary study on plant health within One Health - desk review </w:t>
      </w:r>
    </w:p>
    <w:p w14:paraId="73096781" w14:textId="77777777" w:rsidR="00286DF2" w:rsidRPr="0052043E" w:rsidRDefault="00286DF2" w:rsidP="4CFE7B67">
      <w:pPr>
        <w:rPr>
          <w:rFonts w:eastAsia="Times New Roman"/>
          <w:b/>
          <w:bCs/>
          <w:sz w:val="24"/>
        </w:rPr>
      </w:pPr>
    </w:p>
    <w:p w14:paraId="7D904E34" w14:textId="22D79EDA" w:rsidR="003E7831" w:rsidRPr="00F903CB" w:rsidRDefault="003E7831" w:rsidP="0083632F">
      <w:pPr>
        <w:pStyle w:val="IPPParagraphnumbering"/>
        <w:numPr>
          <w:ilvl w:val="1"/>
          <w:numId w:val="21"/>
        </w:numPr>
        <w:spacing w:after="0"/>
        <w:rPr>
          <w:rFonts w:eastAsia="Times New Roman"/>
          <w:b/>
          <w:bCs/>
          <w:sz w:val="24"/>
        </w:rPr>
      </w:pPr>
      <w:bookmarkStart w:id="43" w:name="_Toc195807775"/>
      <w:r w:rsidRPr="4CFE7B67">
        <w:rPr>
          <w:rFonts w:eastAsia="Times New Roman"/>
          <w:b/>
          <w:bCs/>
          <w:sz w:val="24"/>
        </w:rPr>
        <w:t xml:space="preserve">  Desk review/ literature review</w:t>
      </w:r>
    </w:p>
    <w:p w14:paraId="18A4E05C" w14:textId="77777777" w:rsidR="00E0592C" w:rsidRDefault="00E0592C" w:rsidP="4CFE7B67">
      <w:pPr>
        <w:pStyle w:val="IPPParagraphnumberingclose"/>
        <w:numPr>
          <w:ilvl w:val="0"/>
          <w:numId w:val="0"/>
        </w:numPr>
        <w:rPr>
          <w:rFonts w:eastAsia="Times New Roman"/>
        </w:rPr>
      </w:pPr>
    </w:p>
    <w:p w14:paraId="39630F1D" w14:textId="7093B3A6" w:rsidR="000423F4" w:rsidRDefault="000423F4" w:rsidP="4CFE7B67">
      <w:pPr>
        <w:pStyle w:val="IPPParagraphnumbering"/>
        <w:tabs>
          <w:tab w:val="clear" w:pos="360"/>
        </w:tabs>
        <w:ind w:hanging="482"/>
        <w:rPr>
          <w:rFonts w:eastAsia="Times New Roman"/>
        </w:rPr>
      </w:pPr>
      <w:r w:rsidRPr="4CFE7B67">
        <w:rPr>
          <w:rFonts w:eastAsia="Times New Roman"/>
        </w:rPr>
        <w:t>The desk review will gather research papers on plant health within the context of One Health</w:t>
      </w:r>
      <w:r w:rsidR="005A0421" w:rsidRPr="4CFE7B67">
        <w:rPr>
          <w:rFonts w:eastAsia="Times New Roman"/>
        </w:rPr>
        <w:t xml:space="preserve"> as background for the preliminary study</w:t>
      </w:r>
      <w:r w:rsidRPr="4CFE7B67">
        <w:rPr>
          <w:rFonts w:eastAsia="Times New Roman"/>
        </w:rPr>
        <w:t xml:space="preserve">. </w:t>
      </w:r>
      <w:r w:rsidR="0031006A" w:rsidRPr="4CFE7B67">
        <w:rPr>
          <w:rFonts w:eastAsia="Times New Roman"/>
        </w:rPr>
        <w:t xml:space="preserve">Michelle GRAY (United States of America) from the focus group and </w:t>
      </w:r>
      <w:r w:rsidRPr="4CFE7B67">
        <w:rPr>
          <w:rFonts w:eastAsia="Times New Roman"/>
        </w:rPr>
        <w:t xml:space="preserve">Russell CAPLEN are </w:t>
      </w:r>
      <w:r w:rsidR="00C50F60" w:rsidRPr="4CFE7B67">
        <w:rPr>
          <w:rFonts w:eastAsia="Times New Roman"/>
        </w:rPr>
        <w:t xml:space="preserve">leading the </w:t>
      </w:r>
      <w:r w:rsidRPr="4CFE7B67">
        <w:rPr>
          <w:rFonts w:eastAsia="Times New Roman"/>
        </w:rPr>
        <w:t>research</w:t>
      </w:r>
      <w:r w:rsidR="00C50F60" w:rsidRPr="4CFE7B67">
        <w:rPr>
          <w:rFonts w:eastAsia="Times New Roman"/>
        </w:rPr>
        <w:t xml:space="preserve"> for the desk review, while </w:t>
      </w:r>
      <w:r w:rsidR="0031006A" w:rsidRPr="4CFE7B67">
        <w:rPr>
          <w:rFonts w:eastAsia="Times New Roman"/>
        </w:rPr>
        <w:t xml:space="preserve">Sarah BRUNEL (IPPC) and Rokhila MADAMINOVA (IPPC) are </w:t>
      </w:r>
      <w:r w:rsidR="00C50F60" w:rsidRPr="4CFE7B67">
        <w:rPr>
          <w:rFonts w:eastAsia="Times New Roman"/>
        </w:rPr>
        <w:t xml:space="preserve">providing an overall overview and coordination. </w:t>
      </w:r>
    </w:p>
    <w:p w14:paraId="49925CBE" w14:textId="734FDC41" w:rsidR="005A0421" w:rsidRDefault="005A0421" w:rsidP="4CFE7B67">
      <w:pPr>
        <w:pStyle w:val="IPPParagraphnumbering"/>
        <w:tabs>
          <w:tab w:val="clear" w:pos="360"/>
        </w:tabs>
        <w:ind w:hanging="482"/>
        <w:rPr>
          <w:rFonts w:eastAsia="Times New Roman"/>
        </w:rPr>
      </w:pPr>
      <w:r w:rsidRPr="4CFE7B67">
        <w:rPr>
          <w:rFonts w:eastAsia="Times New Roman"/>
        </w:rPr>
        <w:t>The desk review will include existing literature, as well as case studies</w:t>
      </w:r>
      <w:r w:rsidR="00E0592C" w:rsidRPr="4CFE7B67">
        <w:rPr>
          <w:rFonts w:eastAsia="Times New Roman"/>
        </w:rPr>
        <w:t>, from nations and regions,</w:t>
      </w:r>
      <w:r w:rsidRPr="4CFE7B67">
        <w:rPr>
          <w:rFonts w:eastAsia="Times New Roman"/>
        </w:rPr>
        <w:t xml:space="preserve"> and semi-structured interviews, which will </w:t>
      </w:r>
      <w:r w:rsidR="00E0592C" w:rsidRPr="4CFE7B67">
        <w:rPr>
          <w:rFonts w:eastAsia="Times New Roman"/>
        </w:rPr>
        <w:t xml:space="preserve">be integral and enriching to the </w:t>
      </w:r>
      <w:r w:rsidRPr="4CFE7B67">
        <w:rPr>
          <w:rFonts w:eastAsia="Times New Roman"/>
        </w:rPr>
        <w:t xml:space="preserve">research.  </w:t>
      </w:r>
    </w:p>
    <w:p w14:paraId="5AE93CFF" w14:textId="44AC0E34" w:rsidR="00B17D90" w:rsidRDefault="00B17D90" w:rsidP="4CFE7B67">
      <w:pPr>
        <w:pStyle w:val="IPPParagraphnumberingclose"/>
        <w:numPr>
          <w:ilvl w:val="0"/>
          <w:numId w:val="0"/>
        </w:numPr>
        <w:rPr>
          <w:rFonts w:eastAsia="Times New Roman"/>
        </w:rPr>
      </w:pPr>
      <w:r w:rsidRPr="4CFE7B67">
        <w:rPr>
          <w:rFonts w:eastAsia="Times New Roman"/>
        </w:rPr>
        <w:t>Russell C</w:t>
      </w:r>
      <w:r w:rsidR="00C41E30" w:rsidRPr="4CFE7B67">
        <w:rPr>
          <w:rFonts w:eastAsia="Times New Roman"/>
        </w:rPr>
        <w:t>APL</w:t>
      </w:r>
      <w:r w:rsidR="00B01705" w:rsidRPr="4CFE7B67">
        <w:rPr>
          <w:rFonts w:eastAsia="Times New Roman"/>
        </w:rPr>
        <w:t>E</w:t>
      </w:r>
      <w:r w:rsidR="00C41E30" w:rsidRPr="4CFE7B67">
        <w:rPr>
          <w:rFonts w:eastAsia="Times New Roman"/>
        </w:rPr>
        <w:t>N</w:t>
      </w:r>
      <w:r w:rsidR="003E7831" w:rsidRPr="4CFE7B67">
        <w:rPr>
          <w:rFonts w:eastAsia="Times New Roman"/>
        </w:rPr>
        <w:t xml:space="preserve"> </w:t>
      </w:r>
      <w:r w:rsidRPr="4CFE7B67">
        <w:rPr>
          <w:rFonts w:eastAsia="Times New Roman"/>
        </w:rPr>
        <w:t xml:space="preserve">(IPPC) </w:t>
      </w:r>
      <w:r w:rsidR="005A0421" w:rsidRPr="4CFE7B67">
        <w:rPr>
          <w:rFonts w:eastAsia="Times New Roman"/>
        </w:rPr>
        <w:t xml:space="preserve">updated the </w:t>
      </w:r>
      <w:r w:rsidRPr="4CFE7B67">
        <w:rPr>
          <w:rFonts w:eastAsia="Times New Roman"/>
        </w:rPr>
        <w:t xml:space="preserve">focus group </w:t>
      </w:r>
      <w:r w:rsidR="005A0421" w:rsidRPr="4CFE7B67">
        <w:rPr>
          <w:rFonts w:eastAsia="Times New Roman"/>
        </w:rPr>
        <w:t xml:space="preserve">on the progress of the research, which had </w:t>
      </w:r>
      <w:r w:rsidR="00F903CB" w:rsidRPr="4CFE7B67">
        <w:rPr>
          <w:rFonts w:eastAsia="Times New Roman"/>
        </w:rPr>
        <w:t xml:space="preserve">combed </w:t>
      </w:r>
      <w:r w:rsidRPr="4CFE7B67">
        <w:rPr>
          <w:rFonts w:eastAsia="Times New Roman"/>
        </w:rPr>
        <w:t xml:space="preserve">the Internet and the USDA National Agricultural Library. </w:t>
      </w:r>
    </w:p>
    <w:p w14:paraId="259A821C" w14:textId="28059E49" w:rsidR="00B17D90" w:rsidRDefault="00A90733" w:rsidP="4CFE7B67">
      <w:pPr>
        <w:pStyle w:val="IPPParagraphnumberingclose"/>
        <w:numPr>
          <w:ilvl w:val="0"/>
          <w:numId w:val="0"/>
        </w:numPr>
        <w:rPr>
          <w:rFonts w:eastAsia="Times New Roman"/>
        </w:rPr>
      </w:pPr>
      <w:r w:rsidRPr="4CFE7B67">
        <w:rPr>
          <w:rFonts w:eastAsia="Times New Roman"/>
        </w:rPr>
        <w:t>Michelle G</w:t>
      </w:r>
      <w:r w:rsidR="00C41E30" w:rsidRPr="4CFE7B67">
        <w:rPr>
          <w:rFonts w:eastAsia="Times New Roman"/>
        </w:rPr>
        <w:t>RAY</w:t>
      </w:r>
      <w:r w:rsidRPr="4CFE7B67">
        <w:rPr>
          <w:rFonts w:eastAsia="Times New Roman"/>
        </w:rPr>
        <w:t xml:space="preserve"> (United States of America) added research </w:t>
      </w:r>
      <w:r w:rsidR="00F903CB" w:rsidRPr="4CFE7B67">
        <w:rPr>
          <w:rFonts w:eastAsia="Times New Roman"/>
        </w:rPr>
        <w:t xml:space="preserve">references were </w:t>
      </w:r>
      <w:r w:rsidRPr="4CFE7B67">
        <w:rPr>
          <w:rFonts w:eastAsia="Times New Roman"/>
        </w:rPr>
        <w:t>being placed in the research</w:t>
      </w:r>
      <w:r w:rsidR="00245593" w:rsidRPr="4CFE7B67">
        <w:rPr>
          <w:rFonts w:eastAsia="Times New Roman"/>
        </w:rPr>
        <w:t xml:space="preserve"> matrix</w:t>
      </w:r>
      <w:r w:rsidR="00245593" w:rsidRPr="4CFE7B67">
        <w:rPr>
          <w:rStyle w:val="FootnoteReference"/>
          <w:rFonts w:eastAsia="Times New Roman"/>
        </w:rPr>
        <w:footnoteReference w:id="3"/>
      </w:r>
      <w:r w:rsidR="00245593" w:rsidRPr="4CFE7B67">
        <w:rPr>
          <w:rFonts w:eastAsia="Times New Roman"/>
        </w:rPr>
        <w:t xml:space="preserve"> </w:t>
      </w:r>
      <w:r w:rsidRPr="4CFE7B67">
        <w:rPr>
          <w:rFonts w:eastAsia="Times New Roman"/>
        </w:rPr>
        <w:t>spreadsheet. She encouraged other focus group members to add information into the spreadsheet, including nation</w:t>
      </w:r>
      <w:r w:rsidR="0087337B" w:rsidRPr="4CFE7B67">
        <w:rPr>
          <w:rFonts w:eastAsia="Times New Roman"/>
        </w:rPr>
        <w:t>al</w:t>
      </w:r>
      <w:r w:rsidRPr="4CFE7B67">
        <w:rPr>
          <w:rFonts w:eastAsia="Times New Roman"/>
        </w:rPr>
        <w:t xml:space="preserve"> and regional case studies. She said the questions asked in the research matrix would be addressed, and the answers would be input into another document. She added the matrix would be complete by August or September. </w:t>
      </w:r>
      <w:r w:rsidR="00363445" w:rsidRPr="4CFE7B67">
        <w:rPr>
          <w:rFonts w:eastAsia="Times New Roman"/>
        </w:rPr>
        <w:t xml:space="preserve">She also said she hoped to include semi-structured interviews with people involved in plant health within the context of One Health. </w:t>
      </w:r>
    </w:p>
    <w:p w14:paraId="19AEB1DB" w14:textId="10F86312" w:rsidR="0087337B" w:rsidRDefault="0087337B" w:rsidP="4CFE7B67">
      <w:pPr>
        <w:pStyle w:val="IPPParagraphnumberingclose"/>
        <w:numPr>
          <w:ilvl w:val="0"/>
          <w:numId w:val="0"/>
        </w:numPr>
        <w:rPr>
          <w:rFonts w:eastAsia="Times New Roman"/>
        </w:rPr>
      </w:pPr>
      <w:r w:rsidRPr="4CFE7B67">
        <w:rPr>
          <w:rFonts w:eastAsia="Times New Roman"/>
        </w:rPr>
        <w:t>Philippe Lucien R</w:t>
      </w:r>
      <w:r w:rsidR="00C41E30" w:rsidRPr="4CFE7B67">
        <w:rPr>
          <w:rFonts w:eastAsia="Times New Roman"/>
        </w:rPr>
        <w:t xml:space="preserve">EIGNAULT </w:t>
      </w:r>
      <w:r w:rsidRPr="4CFE7B67">
        <w:rPr>
          <w:rFonts w:eastAsia="Times New Roman"/>
          <w:lang w:val="en-GB"/>
        </w:rPr>
        <w:t>(France</w:t>
      </w:r>
      <w:r w:rsidRPr="4CFE7B67">
        <w:rPr>
          <w:rFonts w:eastAsia="Times New Roman"/>
        </w:rPr>
        <w:t xml:space="preserve">) asked what kind </w:t>
      </w:r>
      <w:r w:rsidR="00F903CB" w:rsidRPr="4CFE7B67">
        <w:rPr>
          <w:rFonts w:eastAsia="Times New Roman"/>
        </w:rPr>
        <w:t xml:space="preserve">case studies </w:t>
      </w:r>
      <w:r w:rsidR="00C41E30" w:rsidRPr="4CFE7B67">
        <w:rPr>
          <w:rFonts w:eastAsia="Times New Roman"/>
        </w:rPr>
        <w:t xml:space="preserve">exactly </w:t>
      </w:r>
      <w:r w:rsidR="00F903CB" w:rsidRPr="4CFE7B67">
        <w:rPr>
          <w:rFonts w:eastAsia="Times New Roman"/>
        </w:rPr>
        <w:t xml:space="preserve">were </w:t>
      </w:r>
      <w:r w:rsidRPr="4CFE7B67">
        <w:rPr>
          <w:rFonts w:eastAsia="Times New Roman"/>
        </w:rPr>
        <w:t xml:space="preserve">required. </w:t>
      </w:r>
      <w:r w:rsidR="00C41E30" w:rsidRPr="4CFE7B67">
        <w:rPr>
          <w:rFonts w:eastAsia="Times New Roman"/>
        </w:rPr>
        <w:t xml:space="preserve">The secretariat </w:t>
      </w:r>
      <w:r w:rsidRPr="4CFE7B67">
        <w:rPr>
          <w:rFonts w:eastAsia="Times New Roman"/>
        </w:rPr>
        <w:t xml:space="preserve">responded saying focus group members should look for formal frameworks and strategic documents from nations and regions </w:t>
      </w:r>
      <w:r w:rsidR="00F903CB" w:rsidRPr="4CFE7B67">
        <w:rPr>
          <w:rFonts w:eastAsia="Times New Roman"/>
        </w:rPr>
        <w:t xml:space="preserve">that covered </w:t>
      </w:r>
      <w:r w:rsidRPr="4CFE7B67">
        <w:rPr>
          <w:rFonts w:eastAsia="Times New Roman"/>
        </w:rPr>
        <w:t xml:space="preserve">One Health. </w:t>
      </w:r>
      <w:r w:rsidR="00A023EE" w:rsidRPr="4CFE7B67">
        <w:rPr>
          <w:rFonts w:eastAsia="Times New Roman"/>
        </w:rPr>
        <w:t>The secretariat</w:t>
      </w:r>
      <w:r w:rsidRPr="4CFE7B67">
        <w:rPr>
          <w:rFonts w:eastAsia="Times New Roman"/>
        </w:rPr>
        <w:t xml:space="preserve"> said the IPPC community could also be asked for case studies</w:t>
      </w:r>
      <w:r w:rsidR="00F903CB" w:rsidRPr="4CFE7B67">
        <w:rPr>
          <w:rFonts w:eastAsia="Times New Roman"/>
        </w:rPr>
        <w:t>,</w:t>
      </w:r>
      <w:r w:rsidRPr="4CFE7B67">
        <w:rPr>
          <w:rFonts w:eastAsia="Times New Roman"/>
        </w:rPr>
        <w:t xml:space="preserve"> although it was summer and </w:t>
      </w:r>
      <w:r w:rsidR="00F903CB" w:rsidRPr="4CFE7B67">
        <w:rPr>
          <w:rFonts w:eastAsia="Times New Roman"/>
        </w:rPr>
        <w:t>people might not respond.</w:t>
      </w:r>
      <w:r w:rsidRPr="4CFE7B67">
        <w:rPr>
          <w:rFonts w:eastAsia="Times New Roman"/>
        </w:rPr>
        <w:t xml:space="preserve"> </w:t>
      </w:r>
    </w:p>
    <w:p w14:paraId="7A45A873" w14:textId="254FAC7D" w:rsidR="007C0DEA" w:rsidRPr="007C0DEA" w:rsidRDefault="007C0DEA" w:rsidP="4CFE7B67">
      <w:pPr>
        <w:pStyle w:val="IPPParagraphnumberingclose"/>
        <w:numPr>
          <w:ilvl w:val="0"/>
          <w:numId w:val="0"/>
        </w:numPr>
        <w:rPr>
          <w:rFonts w:eastAsia="Times New Roman"/>
        </w:rPr>
      </w:pPr>
      <w:r w:rsidRPr="4CFE7B67">
        <w:rPr>
          <w:rFonts w:eastAsia="Times New Roman"/>
        </w:rPr>
        <w:t>Henri Edouard Zefack T</w:t>
      </w:r>
      <w:r w:rsidR="00C41E30" w:rsidRPr="4CFE7B67">
        <w:rPr>
          <w:rFonts w:eastAsia="Times New Roman"/>
        </w:rPr>
        <w:t xml:space="preserve">ONNANG </w:t>
      </w:r>
      <w:r w:rsidR="002C7DD7" w:rsidRPr="4CFE7B67">
        <w:rPr>
          <w:rFonts w:eastAsia="Times New Roman"/>
        </w:rPr>
        <w:t xml:space="preserve">(Kenya) </w:t>
      </w:r>
      <w:r w:rsidRPr="4CFE7B67">
        <w:rPr>
          <w:rFonts w:eastAsia="Times New Roman"/>
        </w:rPr>
        <w:t>asked how the quality of the case studies and the research literature would be assessed</w:t>
      </w:r>
      <w:r w:rsidR="00F23A31" w:rsidRPr="4CFE7B67">
        <w:rPr>
          <w:rFonts w:eastAsia="Times New Roman"/>
        </w:rPr>
        <w:t>;</w:t>
      </w:r>
      <w:r w:rsidRPr="4CFE7B67">
        <w:rPr>
          <w:rFonts w:eastAsia="Times New Roman"/>
        </w:rPr>
        <w:t xml:space="preserve"> if the secretariat was using a PRISMA (Preferred Reporting Items for Systematic Reviews and Meta-Anal</w:t>
      </w:r>
      <w:r w:rsidR="00487A8B" w:rsidRPr="4CFE7B67">
        <w:rPr>
          <w:rFonts w:eastAsia="Times New Roman"/>
        </w:rPr>
        <w:t>yses)</w:t>
      </w:r>
      <w:r w:rsidR="00F23A31" w:rsidRPr="4CFE7B67">
        <w:rPr>
          <w:rFonts w:eastAsia="Times New Roman"/>
        </w:rPr>
        <w:t>;</w:t>
      </w:r>
      <w:r w:rsidRPr="4CFE7B67">
        <w:rPr>
          <w:rFonts w:eastAsia="Times New Roman"/>
        </w:rPr>
        <w:t xml:space="preserve"> and if a report of this assessment would be generated. </w:t>
      </w:r>
      <w:r w:rsidR="001F634B" w:rsidRPr="4CFE7B67">
        <w:rPr>
          <w:rFonts w:eastAsia="Times New Roman"/>
        </w:rPr>
        <w:t xml:space="preserve">The secretariat </w:t>
      </w:r>
      <w:r w:rsidRPr="4CFE7B67">
        <w:rPr>
          <w:rFonts w:eastAsia="Times New Roman"/>
        </w:rPr>
        <w:t xml:space="preserve">responded by saying the desk review would </w:t>
      </w:r>
      <w:r w:rsidR="00487A8B" w:rsidRPr="4CFE7B67">
        <w:rPr>
          <w:rFonts w:eastAsia="Times New Roman"/>
        </w:rPr>
        <w:t xml:space="preserve">be </w:t>
      </w:r>
      <w:r w:rsidR="00B01705" w:rsidRPr="4CFE7B67">
        <w:rPr>
          <w:rFonts w:eastAsia="Times New Roman"/>
        </w:rPr>
        <w:t>generated and</w:t>
      </w:r>
      <w:r w:rsidRPr="4CFE7B67">
        <w:rPr>
          <w:rFonts w:eastAsia="Times New Roman"/>
        </w:rPr>
        <w:t xml:space="preserve"> would inform the preliminary study. </w:t>
      </w:r>
      <w:r w:rsidR="00487A8B" w:rsidRPr="4CFE7B67">
        <w:rPr>
          <w:rFonts w:eastAsia="Times New Roman"/>
        </w:rPr>
        <w:t>Michelle G</w:t>
      </w:r>
      <w:r w:rsidR="00C41E30" w:rsidRPr="4CFE7B67">
        <w:rPr>
          <w:rFonts w:eastAsia="Times New Roman"/>
        </w:rPr>
        <w:t>RAY</w:t>
      </w:r>
      <w:r w:rsidR="00487A8B" w:rsidRPr="4CFE7B67">
        <w:rPr>
          <w:rFonts w:eastAsia="Times New Roman"/>
        </w:rPr>
        <w:t xml:space="preserve"> (United States of America) said the more information pulled the better to ensure the desk review was well rounded and robust. </w:t>
      </w:r>
      <w:r w:rsidR="002C7DD7" w:rsidRPr="4CFE7B67">
        <w:rPr>
          <w:rFonts w:eastAsia="Times New Roman"/>
        </w:rPr>
        <w:t xml:space="preserve">Henri Edouard Zefack </w:t>
      </w:r>
      <w:r w:rsidR="00C41E30" w:rsidRPr="4CFE7B67">
        <w:rPr>
          <w:rFonts w:eastAsia="Times New Roman"/>
        </w:rPr>
        <w:t xml:space="preserve">TONNANG </w:t>
      </w:r>
      <w:r w:rsidR="002C7DD7" w:rsidRPr="4CFE7B67">
        <w:rPr>
          <w:rFonts w:eastAsia="Times New Roman"/>
        </w:rPr>
        <w:t xml:space="preserve">(Kenya) </w:t>
      </w:r>
      <w:r w:rsidR="00F23A31" w:rsidRPr="4CFE7B67">
        <w:rPr>
          <w:rFonts w:eastAsia="Times New Roman"/>
        </w:rPr>
        <w:t xml:space="preserve">volunteered </w:t>
      </w:r>
      <w:r w:rsidR="002C7DD7" w:rsidRPr="4CFE7B67">
        <w:rPr>
          <w:rFonts w:eastAsia="Times New Roman"/>
        </w:rPr>
        <w:t xml:space="preserve">to analyze, group and clean the research. </w:t>
      </w:r>
    </w:p>
    <w:p w14:paraId="42B8EDFA" w14:textId="54B0AA2A" w:rsidR="00A90733" w:rsidRDefault="001F634B" w:rsidP="4CFE7B67">
      <w:pPr>
        <w:pStyle w:val="IPPParagraphnumberingclose"/>
        <w:numPr>
          <w:ilvl w:val="0"/>
          <w:numId w:val="0"/>
        </w:numPr>
        <w:rPr>
          <w:rFonts w:eastAsia="Times New Roman"/>
        </w:rPr>
      </w:pPr>
      <w:r w:rsidRPr="4CFE7B67">
        <w:rPr>
          <w:rFonts w:eastAsia="Times New Roman"/>
        </w:rPr>
        <w:t>The secretariat</w:t>
      </w:r>
      <w:r w:rsidR="00363445" w:rsidRPr="4CFE7B67">
        <w:rPr>
          <w:rFonts w:eastAsia="Times New Roman"/>
        </w:rPr>
        <w:t xml:space="preserve"> added that semi-structured interviews would enrich the research and case </w:t>
      </w:r>
      <w:r w:rsidR="00A023EE" w:rsidRPr="4CFE7B67">
        <w:rPr>
          <w:rFonts w:eastAsia="Times New Roman"/>
        </w:rPr>
        <w:t>studies and</w:t>
      </w:r>
      <w:r w:rsidR="00363445" w:rsidRPr="4CFE7B67">
        <w:rPr>
          <w:rFonts w:eastAsia="Times New Roman"/>
        </w:rPr>
        <w:t xml:space="preserve"> encouraged focus group members to contribute case studies and interview subjects. </w:t>
      </w:r>
    </w:p>
    <w:p w14:paraId="7A6E29E2" w14:textId="4F7EB509" w:rsidR="003B5894" w:rsidRDefault="003B5894" w:rsidP="4CFE7B67">
      <w:pPr>
        <w:pStyle w:val="IPPParagraphnumberingclose"/>
        <w:numPr>
          <w:ilvl w:val="0"/>
          <w:numId w:val="0"/>
        </w:numPr>
        <w:rPr>
          <w:rFonts w:eastAsia="Times New Roman"/>
        </w:rPr>
      </w:pPr>
      <w:r w:rsidRPr="4CFE7B67">
        <w:rPr>
          <w:rFonts w:eastAsia="Times New Roman"/>
        </w:rPr>
        <w:t>The focus group</w:t>
      </w:r>
      <w:r w:rsidR="00AF280F" w:rsidRPr="4CFE7B67">
        <w:rPr>
          <w:rFonts w:eastAsia="Times New Roman"/>
        </w:rPr>
        <w:t xml:space="preserve"> members</w:t>
      </w:r>
      <w:r w:rsidRPr="4CFE7B67">
        <w:rPr>
          <w:rFonts w:eastAsia="Times New Roman"/>
        </w:rPr>
        <w:t>:</w:t>
      </w:r>
    </w:p>
    <w:p w14:paraId="03D34BFA" w14:textId="406FFBF8" w:rsidR="00BA28F8" w:rsidRDefault="00BA28F8" w:rsidP="4CFE7B67">
      <w:pPr>
        <w:pStyle w:val="IPPNumberedList"/>
        <w:rPr>
          <w:rFonts w:eastAsia="Times New Roman"/>
        </w:rPr>
      </w:pPr>
      <w:r w:rsidRPr="4CFE7B67">
        <w:rPr>
          <w:rFonts w:eastAsia="Times New Roman"/>
          <w:i/>
          <w:iCs/>
        </w:rPr>
        <w:t xml:space="preserve">agreed </w:t>
      </w:r>
      <w:r w:rsidRPr="4CFE7B67">
        <w:rPr>
          <w:rFonts w:eastAsia="Times New Roman"/>
        </w:rPr>
        <w:t>to provide research and interview subjects for the matrix by August 15, in time for the SPG meeting on 27 October 2025</w:t>
      </w:r>
      <w:r w:rsidR="00C33732" w:rsidRPr="4CFE7B67">
        <w:rPr>
          <w:rFonts w:eastAsia="Times New Roman"/>
        </w:rPr>
        <w:t>.</w:t>
      </w:r>
    </w:p>
    <w:p w14:paraId="18C9405D" w14:textId="7BFAF50C" w:rsidR="00BA28F8" w:rsidRDefault="005A0421" w:rsidP="4CFE7B67">
      <w:pPr>
        <w:pStyle w:val="IPPNumberedList"/>
        <w:rPr>
          <w:rFonts w:eastAsia="Times New Roman"/>
        </w:rPr>
      </w:pPr>
      <w:r w:rsidRPr="4CFE7B67">
        <w:rPr>
          <w:rFonts w:eastAsia="Times New Roman"/>
          <w:i/>
          <w:iCs/>
        </w:rPr>
        <w:t xml:space="preserve">agreed </w:t>
      </w:r>
      <w:r w:rsidRPr="4CFE7B67">
        <w:rPr>
          <w:rFonts w:eastAsia="Times New Roman"/>
        </w:rPr>
        <w:t xml:space="preserve">they will recommend </w:t>
      </w:r>
      <w:r w:rsidR="00C50F60" w:rsidRPr="4CFE7B67">
        <w:rPr>
          <w:rFonts w:eastAsia="Times New Roman"/>
        </w:rPr>
        <w:t xml:space="preserve">regional or national </w:t>
      </w:r>
      <w:r w:rsidR="00AF280F" w:rsidRPr="4CFE7B67">
        <w:rPr>
          <w:rFonts w:eastAsia="Times New Roman"/>
        </w:rPr>
        <w:t>c</w:t>
      </w:r>
      <w:r w:rsidRPr="4CFE7B67">
        <w:rPr>
          <w:rFonts w:eastAsia="Times New Roman"/>
        </w:rPr>
        <w:t>ase stud</w:t>
      </w:r>
      <w:r w:rsidR="00BA28F8" w:rsidRPr="4CFE7B67">
        <w:rPr>
          <w:rFonts w:eastAsia="Times New Roman"/>
        </w:rPr>
        <w:t>ies</w:t>
      </w:r>
      <w:r w:rsidRPr="4CFE7B67">
        <w:rPr>
          <w:rFonts w:eastAsia="Times New Roman"/>
        </w:rPr>
        <w:t xml:space="preserve"> from their respective regions</w:t>
      </w:r>
      <w:r w:rsidR="00BA28F8" w:rsidRPr="4CFE7B67">
        <w:rPr>
          <w:rFonts w:eastAsia="Times New Roman"/>
        </w:rPr>
        <w:t xml:space="preserve"> by August 15, in time for the SPG meeting on 27 October 2025.</w:t>
      </w:r>
    </w:p>
    <w:p w14:paraId="168BE804" w14:textId="3E729577" w:rsidR="003E7831" w:rsidRPr="009508E6" w:rsidRDefault="003E7831" w:rsidP="4CFE7B67">
      <w:pPr>
        <w:pStyle w:val="IPPHeading1"/>
        <w:ind w:left="0" w:firstLine="0"/>
        <w:rPr>
          <w:rFonts w:eastAsia="Times New Roman"/>
        </w:rPr>
      </w:pPr>
      <w:bookmarkStart w:id="44" w:name="_Toc199087579"/>
      <w:bookmarkStart w:id="45" w:name="_Toc199087727"/>
      <w:r w:rsidRPr="4CFE7B67">
        <w:rPr>
          <w:rFonts w:eastAsia="Times New Roman"/>
        </w:rPr>
        <w:lastRenderedPageBreak/>
        <w:t>7.     FAO One Health Technical Working Group (OHTWG)</w:t>
      </w:r>
    </w:p>
    <w:bookmarkEnd w:id="44"/>
    <w:bookmarkEnd w:id="45"/>
    <w:p w14:paraId="5452D2D6" w14:textId="516AA1E0" w:rsidR="009508E6" w:rsidRDefault="003E7831" w:rsidP="4CFE7B67">
      <w:pPr>
        <w:pStyle w:val="IPPArialTable"/>
        <w:rPr>
          <w:rFonts w:ascii="Times New Roman" w:eastAsia="Times New Roman" w:hAnsi="Times New Roman"/>
          <w:b/>
          <w:bCs/>
          <w:sz w:val="24"/>
        </w:rPr>
      </w:pPr>
      <w:r w:rsidRPr="4CFE7B67">
        <w:rPr>
          <w:rFonts w:ascii="Times New Roman" w:eastAsia="Times New Roman" w:hAnsi="Times New Roman"/>
          <w:b/>
          <w:bCs/>
          <w:sz w:val="24"/>
        </w:rPr>
        <w:t>7.1    Update on the OHTWG activities:</w:t>
      </w:r>
    </w:p>
    <w:p w14:paraId="2EFCB491" w14:textId="3435337C" w:rsidR="009508E6" w:rsidRPr="00F57092" w:rsidRDefault="001F634B" w:rsidP="4CFE7B67">
      <w:pPr>
        <w:pStyle w:val="IPPParagraphnumberingclose"/>
        <w:numPr>
          <w:ilvl w:val="0"/>
          <w:numId w:val="0"/>
        </w:numPr>
        <w:rPr>
          <w:rFonts w:eastAsia="Times New Roman"/>
        </w:rPr>
      </w:pPr>
      <w:r w:rsidRPr="4CFE7B67">
        <w:rPr>
          <w:rFonts w:eastAsia="Times New Roman"/>
        </w:rPr>
        <w:t>The secretariat</w:t>
      </w:r>
      <w:r w:rsidR="009508E6" w:rsidRPr="4CFE7B67">
        <w:rPr>
          <w:rFonts w:eastAsia="Times New Roman"/>
        </w:rPr>
        <w:t xml:space="preserve"> said </w:t>
      </w:r>
      <w:r w:rsidR="00B01705" w:rsidRPr="4CFE7B67">
        <w:rPr>
          <w:rFonts w:eastAsia="Times New Roman"/>
        </w:rPr>
        <w:t xml:space="preserve">it </w:t>
      </w:r>
      <w:r w:rsidR="009508E6" w:rsidRPr="4CFE7B67">
        <w:rPr>
          <w:rFonts w:eastAsia="Times New Roman"/>
        </w:rPr>
        <w:t xml:space="preserve">has been participating in the working group. </w:t>
      </w:r>
      <w:r w:rsidR="00B01705" w:rsidRPr="4CFE7B67">
        <w:rPr>
          <w:rFonts w:eastAsia="Times New Roman"/>
        </w:rPr>
        <w:t>T</w:t>
      </w:r>
      <w:r w:rsidR="00F23A31" w:rsidRPr="4CFE7B67">
        <w:rPr>
          <w:rFonts w:eastAsia="Times New Roman"/>
        </w:rPr>
        <w:t>he secretariat</w:t>
      </w:r>
      <w:r w:rsidR="009508E6" w:rsidRPr="4CFE7B67">
        <w:rPr>
          <w:rFonts w:eastAsia="Times New Roman"/>
        </w:rPr>
        <w:t xml:space="preserve"> </w:t>
      </w:r>
      <w:r w:rsidR="00B01705" w:rsidRPr="4CFE7B67">
        <w:rPr>
          <w:rFonts w:eastAsia="Times New Roman"/>
        </w:rPr>
        <w:t xml:space="preserve">said it </w:t>
      </w:r>
      <w:r w:rsidR="009508E6" w:rsidRPr="4CFE7B67">
        <w:rPr>
          <w:rFonts w:eastAsia="Times New Roman"/>
        </w:rPr>
        <w:t>was contributing to drafting the</w:t>
      </w:r>
      <w:bookmarkStart w:id="46" w:name="_Hlk203061524"/>
      <w:r w:rsidR="009508E6" w:rsidRPr="4CFE7B67">
        <w:rPr>
          <w:rFonts w:eastAsia="Times New Roman"/>
        </w:rPr>
        <w:t xml:space="preserve"> Framework on One Health in Agrifood Systems for Global Health and Food Security</w:t>
      </w:r>
      <w:bookmarkEnd w:id="46"/>
      <w:r w:rsidR="009508E6" w:rsidRPr="4CFE7B67">
        <w:rPr>
          <w:rFonts w:eastAsia="Times New Roman"/>
        </w:rPr>
        <w:t xml:space="preserve">. </w:t>
      </w:r>
      <w:r w:rsidR="00B01705" w:rsidRPr="4CFE7B67">
        <w:rPr>
          <w:rFonts w:eastAsia="Times New Roman"/>
        </w:rPr>
        <w:t xml:space="preserve">The secretariat </w:t>
      </w:r>
      <w:r w:rsidR="009508E6" w:rsidRPr="4CFE7B67">
        <w:rPr>
          <w:rFonts w:eastAsia="Times New Roman"/>
        </w:rPr>
        <w:t>said Philippe Lucien R</w:t>
      </w:r>
      <w:r w:rsidR="0039073B" w:rsidRPr="4CFE7B67">
        <w:rPr>
          <w:rFonts w:eastAsia="Times New Roman"/>
        </w:rPr>
        <w:t>EIGNAULT</w:t>
      </w:r>
      <w:r w:rsidR="009508E6" w:rsidRPr="4CFE7B67">
        <w:rPr>
          <w:rFonts w:eastAsia="Times New Roman"/>
          <w:lang w:val="en-GB"/>
        </w:rPr>
        <w:t xml:space="preserve"> (France</w:t>
      </w:r>
      <w:r w:rsidR="009508E6" w:rsidRPr="4CFE7B67">
        <w:rPr>
          <w:rFonts w:eastAsia="Times New Roman"/>
        </w:rPr>
        <w:t>) and Michelle G</w:t>
      </w:r>
      <w:r w:rsidR="0039073B" w:rsidRPr="4CFE7B67">
        <w:rPr>
          <w:rFonts w:eastAsia="Times New Roman"/>
        </w:rPr>
        <w:t>RAY</w:t>
      </w:r>
      <w:r w:rsidR="009508E6" w:rsidRPr="4CFE7B67">
        <w:rPr>
          <w:rFonts w:eastAsia="Times New Roman"/>
        </w:rPr>
        <w:t xml:space="preserve"> (United States of America) had been accepted as peer reviewers of the draft document and that they would be contacted </w:t>
      </w:r>
      <w:r w:rsidR="00E91B5A" w:rsidRPr="4CFE7B67">
        <w:rPr>
          <w:rFonts w:eastAsia="Times New Roman"/>
        </w:rPr>
        <w:t xml:space="preserve">by </w:t>
      </w:r>
      <w:r w:rsidR="00245593" w:rsidRPr="4CFE7B67">
        <w:rPr>
          <w:rFonts w:eastAsia="Times New Roman"/>
        </w:rPr>
        <w:t xml:space="preserve">22 </w:t>
      </w:r>
      <w:r w:rsidR="005A0421" w:rsidRPr="4CFE7B67">
        <w:rPr>
          <w:rFonts w:eastAsia="Times New Roman"/>
        </w:rPr>
        <w:t>July</w:t>
      </w:r>
      <w:r w:rsidR="0039073B" w:rsidRPr="4CFE7B67">
        <w:rPr>
          <w:rFonts w:eastAsia="Times New Roman"/>
        </w:rPr>
        <w:t xml:space="preserve"> 2025</w:t>
      </w:r>
      <w:r w:rsidR="00E91B5A" w:rsidRPr="4CFE7B67">
        <w:rPr>
          <w:rFonts w:eastAsia="Times New Roman"/>
        </w:rPr>
        <w:t xml:space="preserve">, at which time they would be able to view the document. </w:t>
      </w:r>
      <w:r w:rsidR="00A023EE" w:rsidRPr="4CFE7B67">
        <w:rPr>
          <w:rFonts w:eastAsia="Times New Roman"/>
        </w:rPr>
        <w:t xml:space="preserve">The secretariat </w:t>
      </w:r>
      <w:r w:rsidR="009508E6" w:rsidRPr="4CFE7B67">
        <w:rPr>
          <w:rFonts w:eastAsia="Times New Roman"/>
        </w:rPr>
        <w:t xml:space="preserve">added that IPPC had </w:t>
      </w:r>
      <w:r w:rsidR="00C50F60" w:rsidRPr="4CFE7B67">
        <w:rPr>
          <w:rFonts w:eastAsia="Times New Roman"/>
        </w:rPr>
        <w:t xml:space="preserve">proposed a case study on </w:t>
      </w:r>
      <w:r w:rsidR="009508E6" w:rsidRPr="4CFE7B67">
        <w:rPr>
          <w:rFonts w:eastAsia="Times New Roman"/>
        </w:rPr>
        <w:t>the ISPMs, to help draft the document</w:t>
      </w:r>
      <w:r w:rsidR="00C50F60" w:rsidRPr="4CFE7B67">
        <w:rPr>
          <w:rFonts w:eastAsia="Times New Roman"/>
        </w:rPr>
        <w:t>. The drafting team to decide if the case study will be selected or not.</w:t>
      </w:r>
    </w:p>
    <w:p w14:paraId="32B933F0" w14:textId="1DC5AC4A" w:rsidR="003E7831" w:rsidRDefault="001F634B" w:rsidP="4CFE7B67">
      <w:pPr>
        <w:pStyle w:val="IPPParagraphnumberingclose"/>
        <w:numPr>
          <w:ilvl w:val="0"/>
          <w:numId w:val="0"/>
        </w:numPr>
        <w:rPr>
          <w:rFonts w:eastAsia="Times New Roman"/>
        </w:rPr>
      </w:pPr>
      <w:bookmarkStart w:id="47" w:name="_Toc199087580"/>
      <w:bookmarkStart w:id="48" w:name="_Toc199087728"/>
      <w:r w:rsidRPr="4CFE7B67">
        <w:rPr>
          <w:rFonts w:eastAsia="Times New Roman"/>
        </w:rPr>
        <w:t xml:space="preserve">The secretariat </w:t>
      </w:r>
      <w:r w:rsidR="009508E6" w:rsidRPr="4CFE7B67">
        <w:rPr>
          <w:rFonts w:eastAsia="Times New Roman"/>
        </w:rPr>
        <w:t xml:space="preserve">said the working group was also </w:t>
      </w:r>
      <w:r w:rsidR="00E91B5A" w:rsidRPr="4CFE7B67">
        <w:rPr>
          <w:rFonts w:eastAsia="Times New Roman"/>
        </w:rPr>
        <w:t xml:space="preserve">receiving updates on the revision of the FAO </w:t>
      </w:r>
      <w:r w:rsidR="009508E6" w:rsidRPr="4CFE7B67">
        <w:rPr>
          <w:rFonts w:eastAsia="Times New Roman"/>
        </w:rPr>
        <w:t xml:space="preserve">One Health </w:t>
      </w:r>
      <w:r w:rsidR="00E91B5A" w:rsidRPr="4CFE7B67">
        <w:rPr>
          <w:rFonts w:eastAsia="Times New Roman"/>
        </w:rPr>
        <w:t xml:space="preserve">Programme Priority Area.  </w:t>
      </w:r>
      <w:r w:rsidR="00A023EE" w:rsidRPr="4CFE7B67">
        <w:rPr>
          <w:rFonts w:eastAsia="Times New Roman"/>
        </w:rPr>
        <w:t>The secretariat</w:t>
      </w:r>
      <w:r w:rsidR="00E91B5A" w:rsidRPr="4CFE7B67">
        <w:rPr>
          <w:rFonts w:eastAsia="Times New Roman"/>
        </w:rPr>
        <w:t xml:space="preserve"> said the IPPC has been asked to provide its planned activities for 2026 and 2027, to help guide the revision. </w:t>
      </w:r>
    </w:p>
    <w:p w14:paraId="2D458971" w14:textId="075DC0C7" w:rsidR="003E7831" w:rsidRDefault="003E7831" w:rsidP="4CFE7B67">
      <w:pPr>
        <w:pStyle w:val="IPPHeading2"/>
        <w:rPr>
          <w:rFonts w:eastAsia="Times New Roman"/>
        </w:rPr>
      </w:pPr>
      <w:r w:rsidRPr="4CFE7B67">
        <w:rPr>
          <w:rFonts w:eastAsia="Times New Roman"/>
        </w:rPr>
        <w:t xml:space="preserve">8. </w:t>
      </w:r>
      <w:r>
        <w:tab/>
      </w:r>
      <w:r w:rsidRPr="4CFE7B67">
        <w:rPr>
          <w:rFonts w:eastAsia="Times New Roman"/>
        </w:rPr>
        <w:t>Any other business</w:t>
      </w:r>
      <w:bookmarkEnd w:id="47"/>
      <w:bookmarkEnd w:id="48"/>
    </w:p>
    <w:p w14:paraId="638675E4" w14:textId="77777777" w:rsidR="008E4D61" w:rsidRPr="00E91B5A" w:rsidRDefault="008E4D61" w:rsidP="4CFE7B67">
      <w:pPr>
        <w:pStyle w:val="IPPParagraphnumberingclose"/>
        <w:numPr>
          <w:ilvl w:val="0"/>
          <w:numId w:val="0"/>
        </w:numPr>
        <w:rPr>
          <w:rFonts w:eastAsia="Times New Roman"/>
          <w:b/>
          <w:bCs/>
          <w:color w:val="000000" w:themeColor="text1"/>
        </w:rPr>
      </w:pPr>
      <w:r w:rsidRPr="4CFE7B67">
        <w:rPr>
          <w:rFonts w:eastAsia="Times New Roman"/>
          <w:b/>
          <w:bCs/>
          <w:color w:val="000000" w:themeColor="text1"/>
        </w:rPr>
        <w:t xml:space="preserve">Update on the Draft Resolution </w:t>
      </w:r>
    </w:p>
    <w:p w14:paraId="61675AA2" w14:textId="4BF00DD0" w:rsidR="008E4D61" w:rsidRDefault="008E4D61" w:rsidP="4CFE7B67">
      <w:pPr>
        <w:pStyle w:val="IPPParagraphnumberingclose"/>
        <w:numPr>
          <w:ilvl w:val="0"/>
          <w:numId w:val="0"/>
        </w:numPr>
        <w:rPr>
          <w:rFonts w:eastAsia="Times New Roman"/>
          <w:b/>
          <w:bCs/>
          <w:i/>
          <w:iCs/>
          <w:color w:val="000000" w:themeColor="text1"/>
        </w:rPr>
      </w:pPr>
      <w:r w:rsidRPr="4CFE7B67">
        <w:rPr>
          <w:rFonts w:eastAsia="Times New Roman"/>
          <w:b/>
          <w:bCs/>
          <w:color w:val="000000" w:themeColor="text1"/>
        </w:rPr>
        <w:t xml:space="preserve">– </w:t>
      </w:r>
      <w:r w:rsidRPr="4CFE7B67">
        <w:rPr>
          <w:rFonts w:eastAsia="Times New Roman"/>
          <w:b/>
          <w:bCs/>
          <w:i/>
          <w:iCs/>
          <w:color w:val="000000" w:themeColor="text1"/>
        </w:rPr>
        <w:t>Addressing Antimicrobial Resistance in Agrifood Systems</w:t>
      </w:r>
    </w:p>
    <w:p w14:paraId="599ED346" w14:textId="1FE65F40" w:rsidR="00E91B5A" w:rsidRPr="00E91B5A" w:rsidRDefault="001F634B" w:rsidP="4CFE7B67">
      <w:pPr>
        <w:pStyle w:val="IPPParagraphnumberingclose"/>
        <w:numPr>
          <w:ilvl w:val="0"/>
          <w:numId w:val="0"/>
        </w:numPr>
        <w:rPr>
          <w:rFonts w:eastAsia="Times New Roman"/>
        </w:rPr>
      </w:pPr>
      <w:r w:rsidRPr="4CFE7B67">
        <w:rPr>
          <w:rFonts w:eastAsia="Times New Roman"/>
        </w:rPr>
        <w:t>The secretariat said</w:t>
      </w:r>
      <w:r w:rsidR="00E91B5A" w:rsidRPr="4CFE7B67">
        <w:rPr>
          <w:rFonts w:eastAsia="Times New Roman"/>
        </w:rPr>
        <w:t xml:space="preserve"> the draft resolution</w:t>
      </w:r>
      <w:r w:rsidR="00245593" w:rsidRPr="4CFE7B67">
        <w:rPr>
          <w:rStyle w:val="FootnoteReference"/>
          <w:rFonts w:eastAsia="Times New Roman"/>
        </w:rPr>
        <w:footnoteReference w:id="4"/>
      </w:r>
      <w:r w:rsidR="00E91B5A" w:rsidRPr="4CFE7B67">
        <w:rPr>
          <w:rFonts w:eastAsia="Times New Roman"/>
        </w:rPr>
        <w:t xml:space="preserve"> enjoyed wide support from FAO members states, which </w:t>
      </w:r>
      <w:r w:rsidR="00F23A31" w:rsidRPr="4CFE7B67">
        <w:rPr>
          <w:rFonts w:eastAsia="Times New Roman"/>
        </w:rPr>
        <w:t>met</w:t>
      </w:r>
      <w:r w:rsidR="00E91B5A" w:rsidRPr="4CFE7B67">
        <w:rPr>
          <w:rFonts w:eastAsia="Times New Roman"/>
        </w:rPr>
        <w:t xml:space="preserve"> </w:t>
      </w:r>
      <w:r w:rsidR="00245593" w:rsidRPr="4CFE7B67">
        <w:rPr>
          <w:rFonts w:eastAsia="Times New Roman"/>
        </w:rPr>
        <w:t>at the 44</w:t>
      </w:r>
      <w:r w:rsidR="00245593" w:rsidRPr="4CFE7B67">
        <w:rPr>
          <w:rFonts w:eastAsia="Times New Roman"/>
          <w:vertAlign w:val="superscript"/>
        </w:rPr>
        <w:t>th</w:t>
      </w:r>
      <w:r w:rsidR="00245593" w:rsidRPr="4CFE7B67">
        <w:rPr>
          <w:rFonts w:eastAsia="Times New Roman"/>
        </w:rPr>
        <w:t xml:space="preserve"> Session of the FAO Conference</w:t>
      </w:r>
      <w:r w:rsidR="00F23A31" w:rsidRPr="4CFE7B67">
        <w:rPr>
          <w:rFonts w:eastAsia="Times New Roman"/>
        </w:rPr>
        <w:t xml:space="preserve">, from </w:t>
      </w:r>
      <w:r w:rsidRPr="4CFE7B67">
        <w:rPr>
          <w:rFonts w:eastAsia="Times New Roman"/>
        </w:rPr>
        <w:t xml:space="preserve">28 June </w:t>
      </w:r>
      <w:r w:rsidR="00C41E30" w:rsidRPr="4CFE7B67">
        <w:rPr>
          <w:rFonts w:eastAsia="Times New Roman"/>
        </w:rPr>
        <w:t xml:space="preserve">– 4 July 2025. </w:t>
      </w:r>
      <w:r w:rsidR="00245593" w:rsidRPr="4CFE7B67">
        <w:rPr>
          <w:rFonts w:eastAsia="Times New Roman"/>
        </w:rPr>
        <w:t xml:space="preserve">A vote on the resolution was expected during the week. </w:t>
      </w:r>
      <w:r w:rsidR="00B03482" w:rsidRPr="4CFE7B67">
        <w:rPr>
          <w:rFonts w:eastAsia="Times New Roman"/>
        </w:rPr>
        <w:t>The secretariat to update the focus group on the result of the vote.</w:t>
      </w:r>
    </w:p>
    <w:p w14:paraId="1BB14929" w14:textId="5E0E2D60" w:rsidR="008E4D61" w:rsidRDefault="00F063DD" w:rsidP="4CFE7B67">
      <w:pPr>
        <w:pStyle w:val="IPPHeading2"/>
        <w:rPr>
          <w:rFonts w:eastAsia="Times New Roman"/>
        </w:rPr>
      </w:pPr>
      <w:bookmarkStart w:id="49" w:name="_Toc199087581"/>
      <w:bookmarkStart w:id="50" w:name="_Toc199087729"/>
      <w:r w:rsidRPr="4CFE7B67">
        <w:rPr>
          <w:rFonts w:eastAsia="Times New Roman"/>
        </w:rPr>
        <w:t>9</w:t>
      </w:r>
      <w:r w:rsidR="00286DF2" w:rsidRPr="4CFE7B67">
        <w:rPr>
          <w:rFonts w:eastAsia="Times New Roman"/>
        </w:rPr>
        <w:t xml:space="preserve">.      </w:t>
      </w:r>
      <w:r w:rsidR="008E4D61" w:rsidRPr="4CFE7B67">
        <w:rPr>
          <w:rFonts w:eastAsia="Times New Roman"/>
        </w:rPr>
        <w:t>Date of next meeting</w:t>
      </w:r>
    </w:p>
    <w:p w14:paraId="4C465DD1" w14:textId="1ADA0E5F" w:rsidR="008E4D61" w:rsidRPr="008E4D61" w:rsidRDefault="008E4D61" w:rsidP="4CFE7B67">
      <w:pPr>
        <w:pStyle w:val="IPPParagraphnumberingclose"/>
        <w:numPr>
          <w:ilvl w:val="0"/>
          <w:numId w:val="0"/>
        </w:numPr>
        <w:rPr>
          <w:rFonts w:eastAsia="Times New Roman"/>
          <w:color w:val="000000" w:themeColor="text1"/>
        </w:rPr>
      </w:pPr>
      <w:r w:rsidRPr="4CFE7B67">
        <w:rPr>
          <w:rFonts w:eastAsia="Times New Roman"/>
          <w:color w:val="000000" w:themeColor="text1"/>
        </w:rPr>
        <w:t>The next meeting is scheduled for 3 September 2025, 18:00 – 20:00</w:t>
      </w:r>
    </w:p>
    <w:p w14:paraId="1CA6FCA4" w14:textId="066FE9AB" w:rsidR="00286DF2" w:rsidRPr="00DB3DF4" w:rsidRDefault="008E4D61" w:rsidP="4CFE7B67">
      <w:pPr>
        <w:pStyle w:val="IPPHeading2"/>
        <w:rPr>
          <w:rFonts w:eastAsia="Times New Roman"/>
        </w:rPr>
      </w:pPr>
      <w:r w:rsidRPr="4CFE7B67">
        <w:rPr>
          <w:rFonts w:eastAsia="Times New Roman"/>
        </w:rPr>
        <w:t xml:space="preserve">10.     </w:t>
      </w:r>
      <w:r w:rsidR="00286DF2" w:rsidRPr="4CFE7B67">
        <w:rPr>
          <w:rFonts w:eastAsia="Times New Roman"/>
        </w:rPr>
        <w:t>Closing of the meeting</w:t>
      </w:r>
      <w:bookmarkEnd w:id="43"/>
      <w:bookmarkEnd w:id="49"/>
      <w:bookmarkEnd w:id="50"/>
      <w:r w:rsidR="00286DF2" w:rsidRPr="4CFE7B67">
        <w:rPr>
          <w:rFonts w:eastAsia="Times New Roman"/>
        </w:rPr>
        <w:t xml:space="preserve"> </w:t>
      </w:r>
    </w:p>
    <w:p w14:paraId="4D36DE25" w14:textId="77777777" w:rsidR="00286DF2" w:rsidRDefault="00286DF2" w:rsidP="4CFE7B67">
      <w:pPr>
        <w:pStyle w:val="IPPParagraphnumberingclose"/>
        <w:numPr>
          <w:ilvl w:val="0"/>
          <w:numId w:val="0"/>
        </w:numPr>
        <w:rPr>
          <w:rFonts w:eastAsia="Times New Roman"/>
        </w:rPr>
      </w:pPr>
      <w:r w:rsidRPr="4CFE7B67">
        <w:rPr>
          <w:rFonts w:eastAsia="Times New Roman"/>
        </w:rPr>
        <w:t xml:space="preserve">The chairperson thanked the participants for their contributions and closed the meeting. </w:t>
      </w:r>
    </w:p>
    <w:p w14:paraId="4CF4FE9E" w14:textId="77777777" w:rsidR="00286DF2" w:rsidRDefault="00286DF2" w:rsidP="4CFE7B67">
      <w:pPr>
        <w:rPr>
          <w:rFonts w:eastAsia="Times New Roman"/>
        </w:rPr>
      </w:pPr>
    </w:p>
    <w:p w14:paraId="6DD8D0AF" w14:textId="77777777" w:rsidR="00286DF2" w:rsidRDefault="00286DF2" w:rsidP="4CFE7B67">
      <w:pPr>
        <w:spacing w:after="200" w:line="276" w:lineRule="auto"/>
        <w:jc w:val="left"/>
        <w:rPr>
          <w:rFonts w:eastAsia="Times New Roman"/>
          <w:b/>
          <w:bCs/>
          <w:sz w:val="24"/>
        </w:rPr>
      </w:pPr>
      <w:bookmarkStart w:id="51" w:name="_Toc195807776"/>
      <w:bookmarkStart w:id="52" w:name="_Toc199087582"/>
      <w:bookmarkStart w:id="53" w:name="_Toc199087730"/>
      <w:r w:rsidRPr="4CFE7B67">
        <w:rPr>
          <w:rFonts w:eastAsia="Times New Roman"/>
        </w:rPr>
        <w:br w:type="page"/>
      </w:r>
    </w:p>
    <w:p w14:paraId="5C3540B2" w14:textId="77777777" w:rsidR="00CA1D45" w:rsidRDefault="00286DF2" w:rsidP="4CFE7B67">
      <w:pPr>
        <w:pStyle w:val="IPPHeading1"/>
        <w:keepLines/>
        <w:ind w:left="0" w:firstLine="0"/>
        <w:rPr>
          <w:rFonts w:eastAsia="Times New Roman"/>
        </w:rPr>
      </w:pPr>
      <w:r w:rsidRPr="4CFE7B67">
        <w:rPr>
          <w:rFonts w:eastAsia="Times New Roman"/>
        </w:rPr>
        <w:lastRenderedPageBreak/>
        <w:t>Appendix 1: Agenda</w:t>
      </w:r>
      <w:bookmarkEnd w:id="51"/>
      <w:bookmarkEnd w:id="52"/>
      <w:bookmarkEnd w:id="53"/>
    </w:p>
    <w:p w14:paraId="01FFD0D9" w14:textId="77777777" w:rsidR="00CA1D45" w:rsidRPr="0010621C" w:rsidRDefault="00CA1D45" w:rsidP="4CFE7B67">
      <w:pPr>
        <w:pStyle w:val="IPPHeadSection"/>
        <w:jc w:val="center"/>
        <w:rPr>
          <w:rFonts w:eastAsia="Times New Roman"/>
          <w:smallCaps/>
        </w:rPr>
      </w:pPr>
      <w:r w:rsidRPr="4CFE7B67">
        <w:rPr>
          <w:rFonts w:eastAsia="Times New Roman"/>
        </w:rPr>
        <w:t>Commission on Phytosanitary Measures</w:t>
      </w:r>
    </w:p>
    <w:p w14:paraId="4DFBC2B0" w14:textId="77777777" w:rsidR="00CA1D45" w:rsidRPr="00210EEB" w:rsidRDefault="00CA1D45" w:rsidP="4CFE7B67">
      <w:pPr>
        <w:pStyle w:val="IPPHeadSection"/>
        <w:jc w:val="center"/>
        <w:rPr>
          <w:rFonts w:eastAsia="Times New Roman"/>
        </w:rPr>
      </w:pPr>
      <w:r w:rsidRPr="4CFE7B67">
        <w:rPr>
          <w:rFonts w:eastAsia="Times New Roman"/>
        </w:rPr>
        <w:t xml:space="preserve">Focus group on plant health in the context of one health </w:t>
      </w:r>
    </w:p>
    <w:p w14:paraId="4E68BA13" w14:textId="77777777" w:rsidR="00CA1D45" w:rsidRPr="000242E5" w:rsidRDefault="00CA1D45" w:rsidP="4CFE7B67">
      <w:pPr>
        <w:pStyle w:val="paragraph"/>
        <w:jc w:val="center"/>
        <w:rPr>
          <w:i/>
          <w:iCs/>
        </w:rPr>
      </w:pPr>
      <w:r w:rsidRPr="4CFE7B67">
        <w:rPr>
          <w:i/>
          <w:iCs/>
        </w:rPr>
        <w:t>Virtual meeting</w:t>
      </w:r>
    </w:p>
    <w:p w14:paraId="22B7371B" w14:textId="77777777" w:rsidR="00CA1D45" w:rsidRPr="00C14281" w:rsidRDefault="00CA1D45" w:rsidP="4CFE7B67">
      <w:pPr>
        <w:pStyle w:val="IPPNormal"/>
        <w:spacing w:after="0"/>
        <w:jc w:val="center"/>
        <w:rPr>
          <w:rFonts w:eastAsia="Times New Roman"/>
          <w:b/>
          <w:bCs/>
          <w:lang w:eastAsia="zh-CN"/>
        </w:rPr>
      </w:pPr>
      <w:r w:rsidRPr="4CFE7B67">
        <w:rPr>
          <w:rFonts w:eastAsia="Times New Roman"/>
          <w:b/>
          <w:bCs/>
          <w:lang w:eastAsia="zh-CN"/>
        </w:rPr>
        <w:t>30 June 2025</w:t>
      </w:r>
    </w:p>
    <w:p w14:paraId="7961B695" w14:textId="77777777" w:rsidR="0083632F" w:rsidRDefault="0083632F" w:rsidP="4CFE7B67">
      <w:pPr>
        <w:pStyle w:val="IPPNormal"/>
        <w:jc w:val="center"/>
        <w:rPr>
          <w:rFonts w:eastAsia="Times New Roman"/>
          <w:b/>
          <w:bCs/>
          <w:sz w:val="20"/>
          <w:szCs w:val="20"/>
          <w:u w:val="single"/>
        </w:rPr>
      </w:pPr>
    </w:p>
    <w:p w14:paraId="7B4FF0B5" w14:textId="2D74EAD5" w:rsidR="00CA1D45" w:rsidRPr="00C67703" w:rsidRDefault="00CA1D45" w:rsidP="4CFE7B67">
      <w:pPr>
        <w:pStyle w:val="IPPNormal"/>
        <w:jc w:val="center"/>
        <w:rPr>
          <w:rStyle w:val="IPPnormalitalics"/>
          <w:rFonts w:eastAsia="Times New Roman"/>
        </w:rPr>
      </w:pPr>
      <w:r w:rsidRPr="4CFE7B67">
        <w:rPr>
          <w:rStyle w:val="IPPnormalitalics"/>
          <w:rFonts w:eastAsia="Times New Roman"/>
        </w:rPr>
        <w:t>(Last updated: 2025-06-25)</w:t>
      </w:r>
    </w:p>
    <w:tbl>
      <w:tblPr>
        <w:tblW w:w="10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4163"/>
        <w:gridCol w:w="2410"/>
        <w:gridCol w:w="992"/>
        <w:gridCol w:w="2540"/>
      </w:tblGrid>
      <w:tr w:rsidR="00CA1D45" w:rsidRPr="00B67B33" w14:paraId="47C16609" w14:textId="77777777" w:rsidTr="4CFE7B67">
        <w:trPr>
          <w:cantSplit/>
          <w:tblHeader/>
          <w:jc w:val="center"/>
        </w:trPr>
        <w:tc>
          <w:tcPr>
            <w:tcW w:w="4815" w:type="dxa"/>
            <w:gridSpan w:val="2"/>
            <w:tcBorders>
              <w:bottom w:val="single" w:sz="4" w:space="0" w:color="auto"/>
            </w:tcBorders>
            <w:shd w:val="clear" w:color="auto" w:fill="000000" w:themeFill="text1"/>
            <w:vAlign w:val="center"/>
          </w:tcPr>
          <w:p w14:paraId="44D256ED" w14:textId="77777777" w:rsidR="00CA1D45" w:rsidRPr="00B67B33" w:rsidRDefault="00CA1D45" w:rsidP="4CFE7B67">
            <w:pPr>
              <w:pStyle w:val="IPPArialTable"/>
              <w:spacing w:before="120" w:after="0"/>
              <w:rPr>
                <w:rFonts w:ascii="Times New Roman" w:eastAsia="Times New Roman" w:hAnsi="Times New Roman"/>
                <w:b/>
                <w:bCs/>
                <w:color w:val="FFFFFF"/>
              </w:rPr>
            </w:pPr>
            <w:r w:rsidRPr="4CFE7B67">
              <w:rPr>
                <w:rFonts w:ascii="Times New Roman" w:eastAsia="Times New Roman" w:hAnsi="Times New Roman"/>
                <w:b/>
                <w:bCs/>
                <w:color w:val="FFFFFF" w:themeColor="background1"/>
              </w:rPr>
              <w:t>Agenda Item</w:t>
            </w:r>
          </w:p>
        </w:tc>
        <w:tc>
          <w:tcPr>
            <w:tcW w:w="2410" w:type="dxa"/>
            <w:tcBorders>
              <w:bottom w:val="single" w:sz="4" w:space="0" w:color="auto"/>
            </w:tcBorders>
            <w:shd w:val="clear" w:color="auto" w:fill="000000" w:themeFill="text1"/>
          </w:tcPr>
          <w:p w14:paraId="545D8FA6" w14:textId="77777777" w:rsidR="00CA1D45" w:rsidRPr="00B67B33" w:rsidRDefault="00CA1D45" w:rsidP="4CFE7B67">
            <w:pPr>
              <w:pStyle w:val="IPPArialTable"/>
              <w:spacing w:before="120" w:after="0"/>
              <w:jc w:val="center"/>
              <w:rPr>
                <w:rFonts w:ascii="Times New Roman" w:eastAsia="Times New Roman" w:hAnsi="Times New Roman"/>
                <w:b/>
                <w:bCs/>
                <w:color w:val="FFFFFF"/>
              </w:rPr>
            </w:pPr>
            <w:r w:rsidRPr="4CFE7B67">
              <w:rPr>
                <w:rFonts w:ascii="Times New Roman" w:eastAsia="Times New Roman" w:hAnsi="Times New Roman"/>
                <w:b/>
                <w:bCs/>
                <w:color w:val="FFFFFF" w:themeColor="background1"/>
              </w:rPr>
              <w:t xml:space="preserve">Document No. </w:t>
            </w:r>
          </w:p>
        </w:tc>
        <w:tc>
          <w:tcPr>
            <w:tcW w:w="992" w:type="dxa"/>
            <w:tcBorders>
              <w:bottom w:val="single" w:sz="4" w:space="0" w:color="auto"/>
            </w:tcBorders>
            <w:shd w:val="clear" w:color="auto" w:fill="000000" w:themeFill="text1"/>
          </w:tcPr>
          <w:p w14:paraId="245CAD12" w14:textId="77777777" w:rsidR="00CA1D45" w:rsidRPr="00B67B33" w:rsidRDefault="00CA1D45" w:rsidP="4CFE7B67">
            <w:pPr>
              <w:pStyle w:val="IPPArialTable"/>
              <w:spacing w:before="120" w:after="0"/>
              <w:jc w:val="center"/>
              <w:rPr>
                <w:rFonts w:ascii="Times New Roman" w:eastAsia="Times New Roman" w:hAnsi="Times New Roman"/>
                <w:b/>
                <w:bCs/>
                <w:color w:val="FFFFFF"/>
              </w:rPr>
            </w:pPr>
            <w:r w:rsidRPr="4CFE7B67">
              <w:rPr>
                <w:rFonts w:ascii="Times New Roman" w:eastAsia="Times New Roman" w:hAnsi="Times New Roman"/>
                <w:b/>
                <w:bCs/>
                <w:color w:val="FFFFFF" w:themeColor="background1"/>
              </w:rPr>
              <w:t>Time</w:t>
            </w:r>
          </w:p>
        </w:tc>
        <w:tc>
          <w:tcPr>
            <w:tcW w:w="2540" w:type="dxa"/>
            <w:tcBorders>
              <w:bottom w:val="single" w:sz="4" w:space="0" w:color="auto"/>
            </w:tcBorders>
            <w:shd w:val="clear" w:color="auto" w:fill="000000" w:themeFill="text1"/>
          </w:tcPr>
          <w:p w14:paraId="1268563F" w14:textId="77777777" w:rsidR="00CA1D45" w:rsidRPr="00B67B33" w:rsidRDefault="00CA1D45" w:rsidP="4CFE7B67">
            <w:pPr>
              <w:pStyle w:val="IPPArialTable"/>
              <w:spacing w:before="120" w:after="0"/>
              <w:jc w:val="center"/>
              <w:rPr>
                <w:rFonts w:ascii="Times New Roman" w:eastAsia="Times New Roman" w:hAnsi="Times New Roman"/>
                <w:b/>
                <w:bCs/>
                <w:color w:val="FFFFFF"/>
              </w:rPr>
            </w:pPr>
            <w:r w:rsidRPr="4CFE7B67">
              <w:rPr>
                <w:rFonts w:ascii="Times New Roman" w:eastAsia="Times New Roman" w:hAnsi="Times New Roman"/>
                <w:b/>
                <w:bCs/>
                <w:color w:val="FFFFFF" w:themeColor="background1"/>
              </w:rPr>
              <w:t>Presenter(s)</w:t>
            </w:r>
          </w:p>
        </w:tc>
      </w:tr>
      <w:tr w:rsidR="00CA1D45" w:rsidRPr="00B67B33" w14:paraId="12EAFAF9" w14:textId="77777777" w:rsidTr="4CFE7B67">
        <w:trPr>
          <w:cantSplit/>
          <w:trHeight w:val="70"/>
          <w:jc w:val="center"/>
        </w:trPr>
        <w:tc>
          <w:tcPr>
            <w:tcW w:w="652" w:type="dxa"/>
            <w:shd w:val="clear" w:color="auto" w:fill="D1D1D1" w:themeFill="background2" w:themeFillShade="E6"/>
            <w:vAlign w:val="center"/>
          </w:tcPr>
          <w:p w14:paraId="6174351E" w14:textId="77777777" w:rsidR="00CA1D45" w:rsidRPr="00B67B33"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1.</w:t>
            </w:r>
          </w:p>
        </w:tc>
        <w:tc>
          <w:tcPr>
            <w:tcW w:w="4163" w:type="dxa"/>
            <w:shd w:val="clear" w:color="auto" w:fill="D1D1D1" w:themeFill="background2" w:themeFillShade="E6"/>
          </w:tcPr>
          <w:p w14:paraId="4226B589" w14:textId="77777777" w:rsidR="00CA1D45" w:rsidRPr="00B67B33" w:rsidRDefault="00CA1D45" w:rsidP="4CFE7B67">
            <w:pPr>
              <w:spacing w:before="60" w:after="60"/>
              <w:rPr>
                <w:rFonts w:eastAsia="Times New Roman"/>
                <w:sz w:val="18"/>
                <w:szCs w:val="18"/>
              </w:rPr>
            </w:pPr>
            <w:r w:rsidRPr="4CFE7B67">
              <w:rPr>
                <w:rFonts w:eastAsia="Times New Roman"/>
                <w:b/>
                <w:bCs/>
                <w:sz w:val="18"/>
                <w:szCs w:val="18"/>
              </w:rPr>
              <w:t xml:space="preserve">Opening of the Meeting </w:t>
            </w:r>
          </w:p>
        </w:tc>
        <w:tc>
          <w:tcPr>
            <w:tcW w:w="2410" w:type="dxa"/>
            <w:shd w:val="clear" w:color="auto" w:fill="D1D1D1" w:themeFill="background2" w:themeFillShade="E6"/>
          </w:tcPr>
          <w:p w14:paraId="620F295A" w14:textId="77777777" w:rsidR="00CA1D45" w:rsidRPr="00B67B33" w:rsidRDefault="00CA1D45" w:rsidP="4CFE7B67">
            <w:pPr>
              <w:spacing w:before="60" w:after="60"/>
              <w:rPr>
                <w:rFonts w:eastAsia="Times New Roman"/>
                <w:sz w:val="18"/>
                <w:szCs w:val="18"/>
              </w:rPr>
            </w:pPr>
          </w:p>
        </w:tc>
        <w:tc>
          <w:tcPr>
            <w:tcW w:w="992" w:type="dxa"/>
            <w:shd w:val="clear" w:color="auto" w:fill="D1D1D1" w:themeFill="background2" w:themeFillShade="E6"/>
          </w:tcPr>
          <w:p w14:paraId="7AB240B3" w14:textId="77777777" w:rsidR="00CA1D45" w:rsidRPr="003D6FE8" w:rsidRDefault="00CA1D45" w:rsidP="4CFE7B67">
            <w:pPr>
              <w:spacing w:before="60" w:after="60"/>
              <w:jc w:val="center"/>
              <w:rPr>
                <w:rFonts w:eastAsia="Times New Roman"/>
                <w:b/>
                <w:bCs/>
                <w:sz w:val="18"/>
                <w:szCs w:val="18"/>
              </w:rPr>
            </w:pPr>
            <w:r w:rsidRPr="4CFE7B67">
              <w:rPr>
                <w:rFonts w:eastAsia="Times New Roman"/>
                <w:b/>
                <w:bCs/>
                <w:sz w:val="18"/>
                <w:szCs w:val="18"/>
              </w:rPr>
              <w:t>15 min</w:t>
            </w:r>
          </w:p>
        </w:tc>
        <w:tc>
          <w:tcPr>
            <w:tcW w:w="2540" w:type="dxa"/>
            <w:shd w:val="clear" w:color="auto" w:fill="D1D1D1" w:themeFill="background2" w:themeFillShade="E6"/>
          </w:tcPr>
          <w:p w14:paraId="23691F85" w14:textId="77777777" w:rsidR="00CA1D45" w:rsidRPr="00B67B33" w:rsidRDefault="00CA1D45" w:rsidP="4CFE7B67">
            <w:pPr>
              <w:spacing w:before="60" w:after="60"/>
              <w:rPr>
                <w:rFonts w:eastAsia="Times New Roman"/>
                <w:sz w:val="18"/>
                <w:szCs w:val="18"/>
              </w:rPr>
            </w:pPr>
          </w:p>
        </w:tc>
      </w:tr>
      <w:tr w:rsidR="00CA1D45" w:rsidRPr="00B67B33" w14:paraId="501D7DCA" w14:textId="77777777" w:rsidTr="4CFE7B67">
        <w:trPr>
          <w:cantSplit/>
          <w:trHeight w:val="726"/>
          <w:jc w:val="center"/>
        </w:trPr>
        <w:tc>
          <w:tcPr>
            <w:tcW w:w="652" w:type="dxa"/>
            <w:vAlign w:val="center"/>
          </w:tcPr>
          <w:p w14:paraId="5BAAEB23"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1.1</w:t>
            </w:r>
          </w:p>
        </w:tc>
        <w:tc>
          <w:tcPr>
            <w:tcW w:w="4163" w:type="dxa"/>
            <w:vAlign w:val="center"/>
          </w:tcPr>
          <w:p w14:paraId="470B7EE6" w14:textId="77777777" w:rsidR="00CA1D45" w:rsidRPr="00B67B33" w:rsidRDefault="00CA1D45" w:rsidP="4CFE7B67">
            <w:pPr>
              <w:pStyle w:val="IPPArial"/>
              <w:spacing w:before="60" w:after="60"/>
              <w:jc w:val="left"/>
              <w:rPr>
                <w:rFonts w:ascii="Times New Roman" w:eastAsia="Times New Roman" w:hAnsi="Times New Roman"/>
              </w:rPr>
            </w:pPr>
            <w:r w:rsidRPr="4CFE7B67">
              <w:rPr>
                <w:rFonts w:ascii="Times New Roman" w:eastAsia="Times New Roman" w:hAnsi="Times New Roman"/>
              </w:rPr>
              <w:t>Welcome by the IPPC Secretariat</w:t>
            </w:r>
          </w:p>
        </w:tc>
        <w:tc>
          <w:tcPr>
            <w:tcW w:w="2410" w:type="dxa"/>
            <w:vAlign w:val="center"/>
          </w:tcPr>
          <w:p w14:paraId="1F100796" w14:textId="77777777" w:rsidR="00CA1D45" w:rsidRPr="00B67B33" w:rsidRDefault="00CA1D45" w:rsidP="4CFE7B67">
            <w:pPr>
              <w:tabs>
                <w:tab w:val="right" w:pos="9600"/>
              </w:tabs>
              <w:spacing w:before="60" w:after="60"/>
              <w:jc w:val="center"/>
              <w:rPr>
                <w:rFonts w:eastAsia="Times New Roman"/>
                <w:sz w:val="18"/>
                <w:szCs w:val="18"/>
              </w:rPr>
            </w:pPr>
            <w:r w:rsidRPr="4CFE7B67">
              <w:rPr>
                <w:rFonts w:eastAsia="Times New Roman"/>
                <w:sz w:val="18"/>
                <w:szCs w:val="18"/>
              </w:rPr>
              <w:t>--</w:t>
            </w:r>
          </w:p>
        </w:tc>
        <w:tc>
          <w:tcPr>
            <w:tcW w:w="992" w:type="dxa"/>
          </w:tcPr>
          <w:p w14:paraId="44FFCAA7" w14:textId="77777777" w:rsidR="00CA1D45" w:rsidRPr="00B67B33" w:rsidRDefault="00CA1D45" w:rsidP="4CFE7B67">
            <w:pPr>
              <w:pStyle w:val="IPPArial"/>
              <w:keepNext/>
              <w:spacing w:before="60" w:after="60"/>
              <w:jc w:val="center"/>
              <w:rPr>
                <w:rFonts w:ascii="Times New Roman" w:eastAsia="Times New Roman" w:hAnsi="Times New Roman"/>
              </w:rPr>
            </w:pPr>
          </w:p>
        </w:tc>
        <w:tc>
          <w:tcPr>
            <w:tcW w:w="2540" w:type="dxa"/>
            <w:vAlign w:val="center"/>
          </w:tcPr>
          <w:p w14:paraId="240E353F" w14:textId="77777777" w:rsidR="00CA1D45" w:rsidRPr="00B67B33" w:rsidRDefault="00CA1D45" w:rsidP="4CFE7B67">
            <w:pPr>
              <w:pStyle w:val="IPPArial"/>
              <w:keepNext/>
              <w:spacing w:before="60" w:after="60"/>
              <w:jc w:val="center"/>
              <w:rPr>
                <w:rFonts w:ascii="Times New Roman" w:eastAsia="Times New Roman" w:hAnsi="Times New Roman"/>
                <w:lang w:val="it-IT"/>
              </w:rPr>
            </w:pPr>
            <w:r w:rsidRPr="4CFE7B67">
              <w:rPr>
                <w:rFonts w:ascii="Times New Roman" w:eastAsia="Times New Roman" w:hAnsi="Times New Roman"/>
              </w:rPr>
              <w:t>IPPC Secretariat</w:t>
            </w:r>
          </w:p>
        </w:tc>
      </w:tr>
      <w:tr w:rsidR="00CA1D45" w14:paraId="165DCFDC" w14:textId="77777777" w:rsidTr="4CFE7B67">
        <w:trPr>
          <w:cantSplit/>
          <w:trHeight w:val="300"/>
          <w:jc w:val="center"/>
        </w:trPr>
        <w:tc>
          <w:tcPr>
            <w:tcW w:w="652" w:type="dxa"/>
            <w:vAlign w:val="center"/>
          </w:tcPr>
          <w:p w14:paraId="166F884D" w14:textId="77777777" w:rsidR="00CA1D45" w:rsidRDefault="00CA1D45" w:rsidP="4CFE7B67">
            <w:pPr>
              <w:pStyle w:val="IPPArialTable"/>
              <w:rPr>
                <w:rFonts w:ascii="Times New Roman" w:eastAsia="Times New Roman" w:hAnsi="Times New Roman"/>
              </w:rPr>
            </w:pPr>
            <w:r w:rsidRPr="4CFE7B67">
              <w:rPr>
                <w:rFonts w:ascii="Times New Roman" w:eastAsia="Times New Roman" w:hAnsi="Times New Roman"/>
              </w:rPr>
              <w:t>1.2</w:t>
            </w:r>
          </w:p>
        </w:tc>
        <w:tc>
          <w:tcPr>
            <w:tcW w:w="4163" w:type="dxa"/>
            <w:vAlign w:val="center"/>
          </w:tcPr>
          <w:p w14:paraId="4FCCA440" w14:textId="77777777" w:rsidR="00CA1D45" w:rsidRDefault="00CA1D45" w:rsidP="4CFE7B67">
            <w:pPr>
              <w:pStyle w:val="IPPArial"/>
              <w:jc w:val="left"/>
              <w:rPr>
                <w:rFonts w:ascii="Times New Roman" w:eastAsia="Times New Roman" w:hAnsi="Times New Roman"/>
              </w:rPr>
            </w:pPr>
            <w:r w:rsidRPr="4CFE7B67">
              <w:rPr>
                <w:rFonts w:ascii="Times New Roman" w:eastAsia="Times New Roman" w:hAnsi="Times New Roman"/>
              </w:rPr>
              <w:t>Welcoming the new member:</w:t>
            </w:r>
          </w:p>
          <w:p w14:paraId="78C60084" w14:textId="77777777" w:rsidR="00CA1D45" w:rsidRDefault="00CA1D45" w:rsidP="4CFE7B67">
            <w:pPr>
              <w:pStyle w:val="IPPArial"/>
              <w:numPr>
                <w:ilvl w:val="0"/>
                <w:numId w:val="15"/>
              </w:numPr>
              <w:jc w:val="left"/>
              <w:rPr>
                <w:rFonts w:ascii="Times New Roman" w:eastAsia="Times New Roman" w:hAnsi="Times New Roman"/>
              </w:rPr>
            </w:pPr>
            <w:r w:rsidRPr="4CFE7B67">
              <w:rPr>
                <w:rFonts w:ascii="Times New Roman" w:eastAsia="Times New Roman" w:hAnsi="Times New Roman"/>
              </w:rPr>
              <w:t>Nagaraju Devalapura Kalasaiah</w:t>
            </w:r>
          </w:p>
        </w:tc>
        <w:tc>
          <w:tcPr>
            <w:tcW w:w="2410" w:type="dxa"/>
            <w:vAlign w:val="center"/>
          </w:tcPr>
          <w:p w14:paraId="5F0EBCEA" w14:textId="77777777" w:rsidR="00CA1D45" w:rsidRDefault="00CA1D45" w:rsidP="4CFE7B67">
            <w:pPr>
              <w:jc w:val="center"/>
              <w:rPr>
                <w:rFonts w:eastAsia="Times New Roman"/>
                <w:sz w:val="18"/>
                <w:szCs w:val="18"/>
              </w:rPr>
            </w:pPr>
            <w:hyperlink r:id="rId16">
              <w:r w:rsidRPr="4CFE7B67">
                <w:rPr>
                  <w:rStyle w:val="Hyperlink"/>
                  <w:rFonts w:eastAsia="Times New Roman"/>
                  <w:sz w:val="18"/>
                  <w:szCs w:val="18"/>
                </w:rPr>
                <w:t>Membership list</w:t>
              </w:r>
            </w:hyperlink>
          </w:p>
        </w:tc>
        <w:tc>
          <w:tcPr>
            <w:tcW w:w="992" w:type="dxa"/>
          </w:tcPr>
          <w:p w14:paraId="53724BAD" w14:textId="77777777" w:rsidR="00CA1D45" w:rsidRDefault="00CA1D45" w:rsidP="4CFE7B67">
            <w:pPr>
              <w:pStyle w:val="IPPArial"/>
              <w:jc w:val="center"/>
              <w:rPr>
                <w:rFonts w:ascii="Times New Roman" w:eastAsia="Times New Roman" w:hAnsi="Times New Roman"/>
              </w:rPr>
            </w:pPr>
          </w:p>
        </w:tc>
        <w:tc>
          <w:tcPr>
            <w:tcW w:w="2540" w:type="dxa"/>
            <w:vAlign w:val="center"/>
          </w:tcPr>
          <w:p w14:paraId="62CE108D" w14:textId="77777777" w:rsidR="00CA1D45" w:rsidRDefault="00CA1D45" w:rsidP="4CFE7B67">
            <w:pPr>
              <w:pStyle w:val="IPPArial"/>
              <w:jc w:val="center"/>
              <w:rPr>
                <w:rFonts w:ascii="Times New Roman" w:eastAsia="Times New Roman" w:hAnsi="Times New Roman"/>
              </w:rPr>
            </w:pPr>
            <w:r w:rsidRPr="4CFE7B67">
              <w:rPr>
                <w:rFonts w:ascii="Times New Roman" w:eastAsia="Times New Roman" w:hAnsi="Times New Roman"/>
              </w:rPr>
              <w:t>All</w:t>
            </w:r>
          </w:p>
        </w:tc>
      </w:tr>
      <w:tr w:rsidR="00CA1D45" w:rsidRPr="00B67B33" w14:paraId="147BC691" w14:textId="77777777" w:rsidTr="4CFE7B67">
        <w:trPr>
          <w:cantSplit/>
          <w:trHeight w:val="347"/>
          <w:jc w:val="center"/>
        </w:trPr>
        <w:tc>
          <w:tcPr>
            <w:tcW w:w="652" w:type="dxa"/>
            <w:tcBorders>
              <w:bottom w:val="single" w:sz="4" w:space="0" w:color="auto"/>
            </w:tcBorders>
            <w:shd w:val="clear" w:color="auto" w:fill="D1D1D1" w:themeFill="background2" w:themeFillShade="E6"/>
            <w:vAlign w:val="center"/>
          </w:tcPr>
          <w:p w14:paraId="27FBEE36" w14:textId="77777777" w:rsidR="00CA1D45" w:rsidRPr="00B67B33"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2.</w:t>
            </w:r>
          </w:p>
        </w:tc>
        <w:tc>
          <w:tcPr>
            <w:tcW w:w="4163" w:type="dxa"/>
            <w:tcBorders>
              <w:bottom w:val="single" w:sz="4" w:space="0" w:color="auto"/>
            </w:tcBorders>
            <w:shd w:val="clear" w:color="auto" w:fill="D1D1D1" w:themeFill="background2" w:themeFillShade="E6"/>
          </w:tcPr>
          <w:p w14:paraId="06EE4571" w14:textId="77777777" w:rsidR="00CA1D45" w:rsidRPr="00237951" w:rsidRDefault="00CA1D45" w:rsidP="4CFE7B67">
            <w:pPr>
              <w:spacing w:before="60" w:after="60"/>
              <w:rPr>
                <w:rFonts w:eastAsia="Times New Roman"/>
                <w:b/>
                <w:bCs/>
                <w:sz w:val="18"/>
                <w:szCs w:val="18"/>
              </w:rPr>
            </w:pPr>
            <w:r w:rsidRPr="4CFE7B67">
              <w:rPr>
                <w:rFonts w:eastAsia="Times New Roman"/>
                <w:b/>
                <w:bCs/>
                <w:sz w:val="18"/>
                <w:szCs w:val="18"/>
              </w:rPr>
              <w:t>Meeting Arrangements</w:t>
            </w:r>
          </w:p>
        </w:tc>
        <w:tc>
          <w:tcPr>
            <w:tcW w:w="2410" w:type="dxa"/>
            <w:tcBorders>
              <w:bottom w:val="single" w:sz="4" w:space="0" w:color="auto"/>
            </w:tcBorders>
            <w:shd w:val="clear" w:color="auto" w:fill="D1D1D1" w:themeFill="background2" w:themeFillShade="E6"/>
          </w:tcPr>
          <w:p w14:paraId="7DEABFE3" w14:textId="77777777" w:rsidR="00CA1D45" w:rsidRPr="00237951" w:rsidRDefault="00CA1D45" w:rsidP="4CFE7B67">
            <w:pPr>
              <w:spacing w:before="60" w:after="60"/>
              <w:rPr>
                <w:rFonts w:eastAsia="Times New Roman"/>
                <w:b/>
                <w:bCs/>
                <w:sz w:val="18"/>
                <w:szCs w:val="18"/>
              </w:rPr>
            </w:pPr>
          </w:p>
        </w:tc>
        <w:tc>
          <w:tcPr>
            <w:tcW w:w="992" w:type="dxa"/>
            <w:tcBorders>
              <w:bottom w:val="single" w:sz="4" w:space="0" w:color="auto"/>
            </w:tcBorders>
            <w:shd w:val="clear" w:color="auto" w:fill="D1D1D1" w:themeFill="background2" w:themeFillShade="E6"/>
          </w:tcPr>
          <w:p w14:paraId="31D05E61" w14:textId="77777777" w:rsidR="00CA1D45" w:rsidRPr="00237951" w:rsidRDefault="00CA1D45" w:rsidP="4CFE7B67">
            <w:pPr>
              <w:spacing w:before="60" w:after="60"/>
              <w:jc w:val="center"/>
              <w:rPr>
                <w:rFonts w:eastAsia="Times New Roman"/>
                <w:b/>
                <w:bCs/>
                <w:sz w:val="18"/>
                <w:szCs w:val="18"/>
              </w:rPr>
            </w:pPr>
            <w:r w:rsidRPr="4CFE7B67">
              <w:rPr>
                <w:rFonts w:eastAsia="Times New Roman"/>
                <w:b/>
                <w:bCs/>
                <w:sz w:val="18"/>
                <w:szCs w:val="18"/>
              </w:rPr>
              <w:t>5 min</w:t>
            </w:r>
          </w:p>
        </w:tc>
        <w:tc>
          <w:tcPr>
            <w:tcW w:w="2540" w:type="dxa"/>
            <w:tcBorders>
              <w:bottom w:val="single" w:sz="4" w:space="0" w:color="auto"/>
            </w:tcBorders>
            <w:shd w:val="clear" w:color="auto" w:fill="D1D1D1" w:themeFill="background2" w:themeFillShade="E6"/>
          </w:tcPr>
          <w:p w14:paraId="21C16CE8" w14:textId="77777777" w:rsidR="00CA1D45" w:rsidRPr="00237951" w:rsidRDefault="00CA1D45" w:rsidP="4CFE7B67">
            <w:pPr>
              <w:spacing w:before="60" w:after="60"/>
              <w:rPr>
                <w:rFonts w:eastAsia="Times New Roman"/>
                <w:b/>
                <w:bCs/>
                <w:sz w:val="18"/>
                <w:szCs w:val="18"/>
              </w:rPr>
            </w:pPr>
          </w:p>
        </w:tc>
      </w:tr>
      <w:tr w:rsidR="00CA1D45" w:rsidRPr="00B67B33" w14:paraId="57179CF5" w14:textId="77777777" w:rsidTr="4CFE7B67">
        <w:trPr>
          <w:cantSplit/>
          <w:trHeight w:val="300"/>
          <w:jc w:val="center"/>
        </w:trPr>
        <w:tc>
          <w:tcPr>
            <w:tcW w:w="652" w:type="dxa"/>
            <w:tcBorders>
              <w:bottom w:val="single" w:sz="4" w:space="0" w:color="auto"/>
            </w:tcBorders>
            <w:vAlign w:val="center"/>
          </w:tcPr>
          <w:p w14:paraId="6B7D6AAF"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2.1</w:t>
            </w:r>
          </w:p>
        </w:tc>
        <w:tc>
          <w:tcPr>
            <w:tcW w:w="4163" w:type="dxa"/>
            <w:tcBorders>
              <w:bottom w:val="single" w:sz="4" w:space="0" w:color="auto"/>
            </w:tcBorders>
            <w:vAlign w:val="center"/>
          </w:tcPr>
          <w:p w14:paraId="4572BCC0"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Rotational chairing list</w:t>
            </w:r>
          </w:p>
        </w:tc>
        <w:tc>
          <w:tcPr>
            <w:tcW w:w="2410" w:type="dxa"/>
            <w:tcBorders>
              <w:bottom w:val="single" w:sz="4" w:space="0" w:color="auto"/>
            </w:tcBorders>
            <w:vAlign w:val="center"/>
          </w:tcPr>
          <w:p w14:paraId="5DBFF148" w14:textId="77777777" w:rsidR="00CA1D45" w:rsidRPr="00B67B33" w:rsidRDefault="00CA1D45" w:rsidP="4CFE7B67">
            <w:pPr>
              <w:jc w:val="center"/>
              <w:rPr>
                <w:rFonts w:eastAsia="Times New Roman"/>
                <w:sz w:val="18"/>
                <w:szCs w:val="18"/>
              </w:rPr>
            </w:pPr>
            <w:hyperlink r:id="rId17">
              <w:r w:rsidRPr="4CFE7B67">
                <w:rPr>
                  <w:rStyle w:val="Hyperlink"/>
                  <w:rFonts w:eastAsia="Times New Roman"/>
                  <w:sz w:val="18"/>
                  <w:szCs w:val="18"/>
                </w:rPr>
                <w:t>CPM FG on OH chairing list</w:t>
              </w:r>
            </w:hyperlink>
            <w:r w:rsidRPr="4CFE7B67">
              <w:rPr>
                <w:rFonts w:eastAsia="Times New Roman"/>
                <w:sz w:val="18"/>
                <w:szCs w:val="18"/>
              </w:rPr>
              <w:t xml:space="preserve"> – Michelle Gray</w:t>
            </w:r>
          </w:p>
        </w:tc>
        <w:tc>
          <w:tcPr>
            <w:tcW w:w="992" w:type="dxa"/>
            <w:tcBorders>
              <w:bottom w:val="single" w:sz="4" w:space="0" w:color="auto"/>
            </w:tcBorders>
          </w:tcPr>
          <w:p w14:paraId="279847B3" w14:textId="77777777" w:rsidR="00CA1D45" w:rsidRPr="00B67B33" w:rsidRDefault="00CA1D45" w:rsidP="4CFE7B67">
            <w:pPr>
              <w:pStyle w:val="IPPArial"/>
              <w:spacing w:before="60" w:after="60"/>
              <w:jc w:val="center"/>
              <w:rPr>
                <w:rFonts w:ascii="Times New Roman" w:eastAsia="Times New Roman" w:hAnsi="Times New Roman"/>
              </w:rPr>
            </w:pPr>
          </w:p>
        </w:tc>
        <w:tc>
          <w:tcPr>
            <w:tcW w:w="2540" w:type="dxa"/>
            <w:tcBorders>
              <w:bottom w:val="single" w:sz="4" w:space="0" w:color="auto"/>
            </w:tcBorders>
            <w:vAlign w:val="center"/>
          </w:tcPr>
          <w:p w14:paraId="18037120" w14:textId="77777777" w:rsidR="00CA1D45" w:rsidRPr="00B67B33" w:rsidRDefault="00CA1D45" w:rsidP="4CFE7B67">
            <w:pPr>
              <w:pStyle w:val="IPPArial"/>
              <w:spacing w:before="60" w:after="60"/>
              <w:jc w:val="center"/>
              <w:rPr>
                <w:rFonts w:ascii="Times New Roman" w:eastAsia="Times New Roman" w:hAnsi="Times New Roman"/>
              </w:rPr>
            </w:pPr>
            <w:r w:rsidRPr="4CFE7B67">
              <w:rPr>
                <w:rFonts w:ascii="Times New Roman" w:eastAsia="Times New Roman" w:hAnsi="Times New Roman"/>
              </w:rPr>
              <w:t>MADAMINOVA</w:t>
            </w:r>
          </w:p>
        </w:tc>
      </w:tr>
      <w:tr w:rsidR="00CA1D45" w:rsidRPr="00B67B33" w14:paraId="7DB3B989" w14:textId="77777777" w:rsidTr="4CFE7B67">
        <w:trPr>
          <w:cantSplit/>
          <w:trHeight w:val="300"/>
          <w:jc w:val="center"/>
        </w:trPr>
        <w:tc>
          <w:tcPr>
            <w:tcW w:w="652" w:type="dxa"/>
            <w:tcBorders>
              <w:bottom w:val="single" w:sz="4" w:space="0" w:color="auto"/>
            </w:tcBorders>
            <w:vAlign w:val="center"/>
          </w:tcPr>
          <w:p w14:paraId="3FED5605"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2.2</w:t>
            </w:r>
          </w:p>
        </w:tc>
        <w:tc>
          <w:tcPr>
            <w:tcW w:w="4163" w:type="dxa"/>
            <w:tcBorders>
              <w:bottom w:val="single" w:sz="4" w:space="0" w:color="auto"/>
            </w:tcBorders>
            <w:vAlign w:val="center"/>
          </w:tcPr>
          <w:p w14:paraId="0F09D0B1" w14:textId="77777777" w:rsidR="00CA1D45" w:rsidRPr="47E8FA30" w:rsidRDefault="00CA1D45" w:rsidP="4CFE7B67">
            <w:pPr>
              <w:pStyle w:val="IPPArialTable"/>
              <w:rPr>
                <w:rFonts w:ascii="Times New Roman" w:eastAsia="Times New Roman" w:hAnsi="Times New Roman"/>
              </w:rPr>
            </w:pPr>
            <w:r w:rsidRPr="4CFE7B67">
              <w:rPr>
                <w:rFonts w:ascii="Times New Roman" w:eastAsia="Times New Roman" w:hAnsi="Times New Roman"/>
              </w:rPr>
              <w:t>VM04 meeting report</w:t>
            </w:r>
          </w:p>
        </w:tc>
        <w:tc>
          <w:tcPr>
            <w:tcW w:w="2410" w:type="dxa"/>
            <w:tcBorders>
              <w:bottom w:val="single" w:sz="4" w:space="0" w:color="auto"/>
            </w:tcBorders>
            <w:vAlign w:val="center"/>
          </w:tcPr>
          <w:p w14:paraId="0697C5BC" w14:textId="77777777" w:rsidR="00CA1D45" w:rsidRPr="00714E2A" w:rsidRDefault="00CA1D45" w:rsidP="4CFE7B67">
            <w:pPr>
              <w:jc w:val="center"/>
              <w:rPr>
                <w:rFonts w:eastAsia="Times New Roman"/>
                <w:sz w:val="18"/>
                <w:szCs w:val="18"/>
                <w:lang w:eastAsia="zh-CN"/>
              </w:rPr>
            </w:pPr>
            <w:r w:rsidRPr="4CFE7B67">
              <w:rPr>
                <w:rFonts w:eastAsia="Times New Roman"/>
                <w:sz w:val="18"/>
                <w:szCs w:val="18"/>
                <w:lang w:eastAsia="zh-CN"/>
              </w:rPr>
              <w:t xml:space="preserve">Available </w:t>
            </w:r>
            <w:hyperlink r:id="rId18">
              <w:r w:rsidRPr="4CFE7B67">
                <w:rPr>
                  <w:rStyle w:val="Hyperlink"/>
                  <w:rFonts w:eastAsia="Times New Roman"/>
                  <w:b/>
                  <w:bCs/>
                  <w:sz w:val="18"/>
                  <w:szCs w:val="18"/>
                  <w:lang w:eastAsia="zh-CN"/>
                </w:rPr>
                <w:t>here</w:t>
              </w:r>
            </w:hyperlink>
          </w:p>
        </w:tc>
        <w:tc>
          <w:tcPr>
            <w:tcW w:w="992" w:type="dxa"/>
            <w:tcBorders>
              <w:bottom w:val="single" w:sz="4" w:space="0" w:color="auto"/>
            </w:tcBorders>
          </w:tcPr>
          <w:p w14:paraId="07896FF4" w14:textId="77777777" w:rsidR="00CA1D45" w:rsidRPr="5BAC539F" w:rsidRDefault="00CA1D45" w:rsidP="4CFE7B67">
            <w:pPr>
              <w:pStyle w:val="IPPArial"/>
              <w:spacing w:before="60" w:after="60"/>
              <w:jc w:val="center"/>
              <w:rPr>
                <w:rFonts w:ascii="Times New Roman" w:eastAsia="Times New Roman" w:hAnsi="Times New Roman"/>
              </w:rPr>
            </w:pPr>
          </w:p>
        </w:tc>
        <w:tc>
          <w:tcPr>
            <w:tcW w:w="2540" w:type="dxa"/>
            <w:tcBorders>
              <w:bottom w:val="single" w:sz="4" w:space="0" w:color="auto"/>
            </w:tcBorders>
            <w:vAlign w:val="center"/>
          </w:tcPr>
          <w:p w14:paraId="3E988F06" w14:textId="77777777" w:rsidR="00CA1D45" w:rsidRPr="00B67B33" w:rsidRDefault="00CA1D45" w:rsidP="4CFE7B67">
            <w:pPr>
              <w:pStyle w:val="IPPArial"/>
              <w:spacing w:before="60" w:after="60"/>
              <w:jc w:val="center"/>
              <w:rPr>
                <w:rFonts w:ascii="Times New Roman" w:eastAsia="Times New Roman" w:hAnsi="Times New Roman"/>
              </w:rPr>
            </w:pPr>
            <w:r w:rsidRPr="4CFE7B67">
              <w:rPr>
                <w:rFonts w:ascii="Times New Roman" w:eastAsia="Times New Roman" w:hAnsi="Times New Roman"/>
              </w:rPr>
              <w:t>MADAMINOVA</w:t>
            </w:r>
          </w:p>
        </w:tc>
      </w:tr>
      <w:tr w:rsidR="00CA1D45" w:rsidRPr="00B67B33" w14:paraId="4F6708BE" w14:textId="77777777" w:rsidTr="4CFE7B67">
        <w:trPr>
          <w:cantSplit/>
          <w:trHeight w:val="300"/>
          <w:jc w:val="center"/>
        </w:trPr>
        <w:tc>
          <w:tcPr>
            <w:tcW w:w="652" w:type="dxa"/>
            <w:tcBorders>
              <w:bottom w:val="single" w:sz="4" w:space="0" w:color="auto"/>
            </w:tcBorders>
            <w:vAlign w:val="center"/>
          </w:tcPr>
          <w:p w14:paraId="72E1AD3C"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2.3</w:t>
            </w:r>
          </w:p>
        </w:tc>
        <w:tc>
          <w:tcPr>
            <w:tcW w:w="4163" w:type="dxa"/>
            <w:tcBorders>
              <w:bottom w:val="single" w:sz="4" w:space="0" w:color="auto"/>
            </w:tcBorders>
            <w:vAlign w:val="center"/>
          </w:tcPr>
          <w:p w14:paraId="56BFC95C" w14:textId="77777777" w:rsidR="00CA1D45" w:rsidRPr="00B67B33" w:rsidRDefault="00CA1D45" w:rsidP="4CFE7B67">
            <w:pPr>
              <w:pStyle w:val="IPPArialTable"/>
              <w:rPr>
                <w:rFonts w:ascii="Times New Roman" w:eastAsia="Times New Roman" w:hAnsi="Times New Roman"/>
                <w:b/>
                <w:bCs/>
              </w:rPr>
            </w:pPr>
            <w:r w:rsidRPr="4CFE7B67">
              <w:rPr>
                <w:rFonts w:ascii="Times New Roman" w:eastAsia="Times New Roman" w:hAnsi="Times New Roman"/>
              </w:rPr>
              <w:t>Selection of the Rapporteur for the meeting</w:t>
            </w:r>
          </w:p>
        </w:tc>
        <w:tc>
          <w:tcPr>
            <w:tcW w:w="2410" w:type="dxa"/>
            <w:tcBorders>
              <w:bottom w:val="single" w:sz="4" w:space="0" w:color="auto"/>
            </w:tcBorders>
            <w:vAlign w:val="center"/>
          </w:tcPr>
          <w:p w14:paraId="169CC449" w14:textId="77777777" w:rsidR="00CA1D45" w:rsidRPr="00B67B33" w:rsidRDefault="00CA1D45" w:rsidP="4CFE7B67">
            <w:pPr>
              <w:spacing w:line="259" w:lineRule="auto"/>
              <w:jc w:val="center"/>
              <w:rPr>
                <w:rFonts w:eastAsia="Times New Roman"/>
                <w:sz w:val="18"/>
                <w:szCs w:val="18"/>
              </w:rPr>
            </w:pPr>
            <w:r w:rsidRPr="4CFE7B67">
              <w:rPr>
                <w:rFonts w:eastAsia="Times New Roman"/>
                <w:sz w:val="18"/>
                <w:szCs w:val="18"/>
                <w:lang w:eastAsia="zh-CN"/>
              </w:rPr>
              <w:t>Philippe Reignault</w:t>
            </w:r>
          </w:p>
        </w:tc>
        <w:tc>
          <w:tcPr>
            <w:tcW w:w="992" w:type="dxa"/>
            <w:tcBorders>
              <w:bottom w:val="single" w:sz="4" w:space="0" w:color="auto"/>
            </w:tcBorders>
          </w:tcPr>
          <w:p w14:paraId="1722F3A6" w14:textId="77777777" w:rsidR="00CA1D45" w:rsidRPr="00B67B33" w:rsidRDefault="00CA1D45" w:rsidP="4CFE7B67">
            <w:pPr>
              <w:pStyle w:val="IPPArial"/>
              <w:spacing w:before="60" w:after="60"/>
              <w:jc w:val="center"/>
              <w:rPr>
                <w:rFonts w:ascii="Times New Roman" w:eastAsia="Times New Roman" w:hAnsi="Times New Roman"/>
              </w:rPr>
            </w:pPr>
          </w:p>
        </w:tc>
        <w:tc>
          <w:tcPr>
            <w:tcW w:w="2540" w:type="dxa"/>
            <w:tcBorders>
              <w:bottom w:val="single" w:sz="4" w:space="0" w:color="auto"/>
            </w:tcBorders>
            <w:vAlign w:val="center"/>
          </w:tcPr>
          <w:p w14:paraId="32E9D397" w14:textId="77777777" w:rsidR="00CA1D45" w:rsidRPr="00B67B33" w:rsidRDefault="00CA1D45" w:rsidP="4CFE7B67">
            <w:pPr>
              <w:pStyle w:val="IPPArial"/>
              <w:spacing w:before="60" w:after="60"/>
              <w:jc w:val="center"/>
              <w:rPr>
                <w:rFonts w:ascii="Times New Roman" w:eastAsia="Times New Roman" w:hAnsi="Times New Roman"/>
                <w:b/>
                <w:bCs/>
              </w:rPr>
            </w:pPr>
            <w:r w:rsidRPr="4CFE7B67">
              <w:rPr>
                <w:rFonts w:ascii="Times New Roman" w:eastAsia="Times New Roman" w:hAnsi="Times New Roman"/>
              </w:rPr>
              <w:t>Chairperson</w:t>
            </w:r>
          </w:p>
        </w:tc>
      </w:tr>
      <w:tr w:rsidR="00CA1D45" w:rsidRPr="00B67B33" w14:paraId="66086915" w14:textId="77777777" w:rsidTr="4CFE7B67">
        <w:trPr>
          <w:cantSplit/>
          <w:jc w:val="center"/>
        </w:trPr>
        <w:tc>
          <w:tcPr>
            <w:tcW w:w="652" w:type="dxa"/>
            <w:tcBorders>
              <w:bottom w:val="single" w:sz="4" w:space="0" w:color="auto"/>
            </w:tcBorders>
            <w:vAlign w:val="center"/>
          </w:tcPr>
          <w:p w14:paraId="3EC74667"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2.4</w:t>
            </w:r>
          </w:p>
        </w:tc>
        <w:tc>
          <w:tcPr>
            <w:tcW w:w="4163" w:type="dxa"/>
            <w:tcBorders>
              <w:bottom w:val="single" w:sz="4" w:space="0" w:color="auto"/>
            </w:tcBorders>
            <w:vAlign w:val="center"/>
          </w:tcPr>
          <w:p w14:paraId="7DE4AE0A"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Adoption of the Agenda</w:t>
            </w:r>
          </w:p>
        </w:tc>
        <w:tc>
          <w:tcPr>
            <w:tcW w:w="2410" w:type="dxa"/>
            <w:tcBorders>
              <w:bottom w:val="single" w:sz="4" w:space="0" w:color="auto"/>
            </w:tcBorders>
            <w:vAlign w:val="center"/>
          </w:tcPr>
          <w:p w14:paraId="48F5A08E" w14:textId="77777777" w:rsidR="00CA1D45" w:rsidRPr="00B67B33" w:rsidRDefault="00CA1D45" w:rsidP="4CFE7B67">
            <w:pPr>
              <w:spacing w:before="60" w:after="60"/>
              <w:jc w:val="center"/>
              <w:rPr>
                <w:rFonts w:eastAsia="Times New Roman"/>
                <w:sz w:val="18"/>
                <w:szCs w:val="18"/>
                <w:lang w:eastAsia="zh-CN"/>
              </w:rPr>
            </w:pPr>
            <w:r w:rsidRPr="4CFE7B67">
              <w:rPr>
                <w:rFonts w:eastAsia="Times New Roman"/>
                <w:sz w:val="18"/>
                <w:szCs w:val="18"/>
                <w:lang w:eastAsia="zh-CN"/>
              </w:rPr>
              <w:t>01_FGOH_2025_June</w:t>
            </w:r>
          </w:p>
        </w:tc>
        <w:tc>
          <w:tcPr>
            <w:tcW w:w="992" w:type="dxa"/>
            <w:tcBorders>
              <w:bottom w:val="single" w:sz="4" w:space="0" w:color="auto"/>
            </w:tcBorders>
          </w:tcPr>
          <w:p w14:paraId="121D4938" w14:textId="77777777" w:rsidR="00CA1D45" w:rsidRPr="00B67B33" w:rsidRDefault="00CA1D45" w:rsidP="4CFE7B67">
            <w:pPr>
              <w:pStyle w:val="IPPArial"/>
              <w:spacing w:before="60" w:after="60"/>
              <w:jc w:val="center"/>
              <w:rPr>
                <w:rFonts w:ascii="Times New Roman" w:eastAsia="Times New Roman" w:hAnsi="Times New Roman"/>
              </w:rPr>
            </w:pPr>
          </w:p>
        </w:tc>
        <w:tc>
          <w:tcPr>
            <w:tcW w:w="2540" w:type="dxa"/>
            <w:tcBorders>
              <w:bottom w:val="single" w:sz="4" w:space="0" w:color="auto"/>
            </w:tcBorders>
            <w:vAlign w:val="center"/>
          </w:tcPr>
          <w:p w14:paraId="088EB6D3" w14:textId="77777777" w:rsidR="00CA1D45" w:rsidRPr="00B67B33" w:rsidRDefault="00CA1D45" w:rsidP="4CFE7B67">
            <w:pPr>
              <w:pStyle w:val="IPPArial"/>
              <w:spacing w:before="60" w:after="60"/>
              <w:jc w:val="center"/>
              <w:rPr>
                <w:rFonts w:ascii="Times New Roman" w:eastAsia="Times New Roman" w:hAnsi="Times New Roman"/>
              </w:rPr>
            </w:pPr>
            <w:r w:rsidRPr="4CFE7B67">
              <w:rPr>
                <w:rFonts w:ascii="Times New Roman" w:eastAsia="Times New Roman" w:hAnsi="Times New Roman"/>
              </w:rPr>
              <w:t>Chairperson</w:t>
            </w:r>
          </w:p>
        </w:tc>
      </w:tr>
      <w:tr w:rsidR="00CA1D45" w:rsidRPr="00B67B33" w14:paraId="4AD9F70B" w14:textId="77777777" w:rsidTr="4CFE7B67">
        <w:trPr>
          <w:cantSplit/>
          <w:jc w:val="center"/>
        </w:trPr>
        <w:tc>
          <w:tcPr>
            <w:tcW w:w="652" w:type="dxa"/>
            <w:tcBorders>
              <w:bottom w:val="single" w:sz="4" w:space="0" w:color="auto"/>
            </w:tcBorders>
            <w:shd w:val="clear" w:color="auto" w:fill="D1D1D1" w:themeFill="background2" w:themeFillShade="E6"/>
            <w:vAlign w:val="center"/>
          </w:tcPr>
          <w:p w14:paraId="6BB43FD0" w14:textId="77777777" w:rsidR="00CA1D45" w:rsidRPr="00B67B33"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3.</w:t>
            </w:r>
          </w:p>
        </w:tc>
        <w:tc>
          <w:tcPr>
            <w:tcW w:w="4163" w:type="dxa"/>
            <w:tcBorders>
              <w:bottom w:val="single" w:sz="4" w:space="0" w:color="auto"/>
            </w:tcBorders>
            <w:shd w:val="clear" w:color="auto" w:fill="D1D1D1" w:themeFill="background2" w:themeFillShade="E6"/>
          </w:tcPr>
          <w:p w14:paraId="7D01120F" w14:textId="77777777" w:rsidR="00CA1D45" w:rsidRPr="00B67B33"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Administrative Matters</w:t>
            </w:r>
          </w:p>
        </w:tc>
        <w:tc>
          <w:tcPr>
            <w:tcW w:w="2410" w:type="dxa"/>
            <w:tcBorders>
              <w:bottom w:val="single" w:sz="4" w:space="0" w:color="auto"/>
            </w:tcBorders>
            <w:shd w:val="clear" w:color="auto" w:fill="D1D1D1" w:themeFill="background2" w:themeFillShade="E6"/>
          </w:tcPr>
          <w:p w14:paraId="2D1EC143" w14:textId="77777777" w:rsidR="00CA1D45" w:rsidRPr="00B67B33" w:rsidRDefault="00CA1D45" w:rsidP="4CFE7B67">
            <w:pPr>
              <w:pStyle w:val="IPPArialTable"/>
              <w:rPr>
                <w:rFonts w:ascii="Times New Roman" w:eastAsia="Times New Roman" w:hAnsi="Times New Roman"/>
                <w:b/>
                <w:bCs/>
              </w:rPr>
            </w:pPr>
          </w:p>
        </w:tc>
        <w:tc>
          <w:tcPr>
            <w:tcW w:w="992" w:type="dxa"/>
            <w:tcBorders>
              <w:bottom w:val="single" w:sz="4" w:space="0" w:color="auto"/>
            </w:tcBorders>
            <w:shd w:val="clear" w:color="auto" w:fill="D1D1D1" w:themeFill="background2" w:themeFillShade="E6"/>
          </w:tcPr>
          <w:p w14:paraId="0FE8EBE7" w14:textId="77777777" w:rsidR="00CA1D45" w:rsidRPr="00B67B33" w:rsidRDefault="00CA1D45" w:rsidP="4CFE7B67">
            <w:pPr>
              <w:pStyle w:val="IPPArialTable"/>
              <w:jc w:val="center"/>
              <w:rPr>
                <w:rFonts w:ascii="Times New Roman" w:eastAsia="Times New Roman" w:hAnsi="Times New Roman"/>
                <w:b/>
                <w:bCs/>
              </w:rPr>
            </w:pPr>
            <w:r w:rsidRPr="4CFE7B67">
              <w:rPr>
                <w:rFonts w:ascii="Times New Roman" w:eastAsia="Times New Roman" w:hAnsi="Times New Roman"/>
                <w:b/>
                <w:bCs/>
              </w:rPr>
              <w:t xml:space="preserve"> </w:t>
            </w:r>
          </w:p>
        </w:tc>
        <w:tc>
          <w:tcPr>
            <w:tcW w:w="2540" w:type="dxa"/>
            <w:tcBorders>
              <w:bottom w:val="single" w:sz="4" w:space="0" w:color="auto"/>
            </w:tcBorders>
            <w:shd w:val="clear" w:color="auto" w:fill="D1D1D1" w:themeFill="background2" w:themeFillShade="E6"/>
          </w:tcPr>
          <w:p w14:paraId="75AEB81C" w14:textId="77777777" w:rsidR="00CA1D45" w:rsidRPr="00B67B33" w:rsidRDefault="00CA1D45" w:rsidP="4CFE7B67">
            <w:pPr>
              <w:pStyle w:val="IPPArialTable"/>
              <w:rPr>
                <w:rFonts w:ascii="Times New Roman" w:eastAsia="Times New Roman" w:hAnsi="Times New Roman"/>
                <w:b/>
                <w:bCs/>
              </w:rPr>
            </w:pPr>
          </w:p>
        </w:tc>
      </w:tr>
      <w:tr w:rsidR="00CA1D45" w:rsidRPr="00B67B33" w14:paraId="44E8A6AD" w14:textId="77777777" w:rsidTr="4CFE7B67">
        <w:trPr>
          <w:cantSplit/>
          <w:jc w:val="center"/>
        </w:trPr>
        <w:tc>
          <w:tcPr>
            <w:tcW w:w="652" w:type="dxa"/>
            <w:tcBorders>
              <w:bottom w:val="single" w:sz="4" w:space="0" w:color="auto"/>
            </w:tcBorders>
            <w:shd w:val="clear" w:color="auto" w:fill="FFFFFF" w:themeFill="background1"/>
            <w:vAlign w:val="center"/>
          </w:tcPr>
          <w:p w14:paraId="26E737FD"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3.1</w:t>
            </w:r>
          </w:p>
        </w:tc>
        <w:tc>
          <w:tcPr>
            <w:tcW w:w="4163" w:type="dxa"/>
            <w:tcBorders>
              <w:bottom w:val="single" w:sz="4" w:space="0" w:color="auto"/>
            </w:tcBorders>
            <w:shd w:val="clear" w:color="auto" w:fill="FFFFFF" w:themeFill="background1"/>
            <w:vAlign w:val="center"/>
          </w:tcPr>
          <w:p w14:paraId="0F5BBA55" w14:textId="77777777" w:rsidR="00CA1D45" w:rsidRPr="00B67B33" w:rsidRDefault="00CA1D45" w:rsidP="4CFE7B67">
            <w:pPr>
              <w:pStyle w:val="IPPArialTable"/>
              <w:rPr>
                <w:rFonts w:ascii="Times New Roman" w:eastAsia="Times New Roman" w:hAnsi="Times New Roman"/>
              </w:rPr>
            </w:pPr>
            <w:r w:rsidRPr="4CFE7B67">
              <w:rPr>
                <w:rFonts w:ascii="Times New Roman" w:eastAsia="Times New Roman" w:hAnsi="Times New Roman"/>
              </w:rPr>
              <w:t xml:space="preserve">List of participants </w:t>
            </w:r>
          </w:p>
        </w:tc>
        <w:tc>
          <w:tcPr>
            <w:tcW w:w="2410" w:type="dxa"/>
            <w:tcBorders>
              <w:bottom w:val="single" w:sz="4" w:space="0" w:color="auto"/>
            </w:tcBorders>
            <w:shd w:val="clear" w:color="auto" w:fill="FFFFFF" w:themeFill="background1"/>
            <w:vAlign w:val="center"/>
          </w:tcPr>
          <w:p w14:paraId="4D08050D" w14:textId="77777777" w:rsidR="00CA1D45" w:rsidRPr="00B67B33"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To be attached to the meeting report</w:t>
            </w:r>
          </w:p>
        </w:tc>
        <w:tc>
          <w:tcPr>
            <w:tcW w:w="992" w:type="dxa"/>
            <w:shd w:val="clear" w:color="auto" w:fill="FFFFFF" w:themeFill="background1"/>
          </w:tcPr>
          <w:p w14:paraId="47B6AA13" w14:textId="77777777" w:rsidR="00CA1D45" w:rsidRPr="00B67B33" w:rsidRDefault="00CA1D45" w:rsidP="4CFE7B67">
            <w:pPr>
              <w:pStyle w:val="IPPArialTable"/>
              <w:jc w:val="center"/>
              <w:rPr>
                <w:rFonts w:ascii="Times New Roman" w:eastAsia="Times New Roman" w:hAnsi="Times New Roman"/>
              </w:rPr>
            </w:pPr>
          </w:p>
        </w:tc>
        <w:tc>
          <w:tcPr>
            <w:tcW w:w="2540" w:type="dxa"/>
            <w:shd w:val="clear" w:color="auto" w:fill="FFFFFF" w:themeFill="background1"/>
            <w:vAlign w:val="center"/>
          </w:tcPr>
          <w:p w14:paraId="45A77963" w14:textId="77777777" w:rsidR="00CA1D45" w:rsidRPr="00B67B33"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MADAMINOVA</w:t>
            </w:r>
          </w:p>
        </w:tc>
      </w:tr>
      <w:tr w:rsidR="00CA1D45" w14:paraId="26C5AE1E" w14:textId="77777777" w:rsidTr="4CFE7B67">
        <w:trPr>
          <w:cantSplit/>
          <w:trHeight w:val="300"/>
          <w:jc w:val="center"/>
        </w:trPr>
        <w:tc>
          <w:tcPr>
            <w:tcW w:w="652" w:type="dxa"/>
            <w:tcBorders>
              <w:bottom w:val="single" w:sz="4" w:space="0" w:color="auto"/>
            </w:tcBorders>
            <w:shd w:val="clear" w:color="auto" w:fill="D9D9D9" w:themeFill="background1" w:themeFillShade="D9"/>
            <w:vAlign w:val="center"/>
          </w:tcPr>
          <w:p w14:paraId="2C4F2147" w14:textId="77777777" w:rsidR="00CA1D45" w:rsidRDefault="00CA1D45" w:rsidP="4CFE7B67">
            <w:pPr>
              <w:pStyle w:val="IPPArialTable"/>
              <w:spacing w:line="259" w:lineRule="auto"/>
              <w:rPr>
                <w:rFonts w:ascii="Times New Roman" w:eastAsia="Times New Roman" w:hAnsi="Times New Roman"/>
                <w:b/>
                <w:bCs/>
              </w:rPr>
            </w:pPr>
            <w:r w:rsidRPr="4CFE7B67">
              <w:rPr>
                <w:rFonts w:ascii="Times New Roman" w:eastAsia="Times New Roman" w:hAnsi="Times New Roman"/>
                <w:b/>
                <w:bCs/>
              </w:rPr>
              <w:t>4</w:t>
            </w:r>
          </w:p>
        </w:tc>
        <w:tc>
          <w:tcPr>
            <w:tcW w:w="4163" w:type="dxa"/>
            <w:tcBorders>
              <w:bottom w:val="single" w:sz="4" w:space="0" w:color="auto"/>
            </w:tcBorders>
            <w:shd w:val="clear" w:color="auto" w:fill="D9D9D9" w:themeFill="background1" w:themeFillShade="D9"/>
            <w:vAlign w:val="center"/>
          </w:tcPr>
          <w:p w14:paraId="72BC5FE1" w14:textId="77777777" w:rsidR="00CA1D45" w:rsidRDefault="00CA1D45" w:rsidP="4CFE7B67">
            <w:pPr>
              <w:pStyle w:val="IPPArialTable"/>
              <w:spacing w:line="259" w:lineRule="auto"/>
              <w:rPr>
                <w:rFonts w:ascii="Times New Roman" w:eastAsia="Times New Roman" w:hAnsi="Times New Roman"/>
                <w:b/>
                <w:bCs/>
              </w:rPr>
            </w:pPr>
            <w:r w:rsidRPr="4CFE7B67">
              <w:rPr>
                <w:rFonts w:ascii="Times New Roman" w:eastAsia="Times New Roman" w:hAnsi="Times New Roman"/>
                <w:b/>
                <w:bCs/>
              </w:rPr>
              <w:t>CPM Bureau June</w:t>
            </w:r>
          </w:p>
        </w:tc>
        <w:tc>
          <w:tcPr>
            <w:tcW w:w="2410" w:type="dxa"/>
            <w:tcBorders>
              <w:bottom w:val="single" w:sz="4" w:space="0" w:color="auto"/>
            </w:tcBorders>
            <w:shd w:val="clear" w:color="auto" w:fill="D9D9D9" w:themeFill="background1" w:themeFillShade="D9"/>
            <w:vAlign w:val="center"/>
          </w:tcPr>
          <w:p w14:paraId="3FB738B1" w14:textId="77777777" w:rsidR="00CA1D45" w:rsidRDefault="00CA1D45" w:rsidP="4CFE7B67">
            <w:pPr>
              <w:pStyle w:val="IPPArialTable"/>
              <w:spacing w:line="259" w:lineRule="auto"/>
              <w:rPr>
                <w:rFonts w:ascii="Times New Roman" w:eastAsia="Times New Roman" w:hAnsi="Times New Roman"/>
                <w:b/>
                <w:bCs/>
              </w:rPr>
            </w:pPr>
          </w:p>
        </w:tc>
        <w:tc>
          <w:tcPr>
            <w:tcW w:w="992" w:type="dxa"/>
            <w:shd w:val="clear" w:color="auto" w:fill="D9D9D9" w:themeFill="background1" w:themeFillShade="D9"/>
          </w:tcPr>
          <w:p w14:paraId="7306C52D" w14:textId="77777777" w:rsidR="00CA1D45" w:rsidRDefault="00CA1D45" w:rsidP="4CFE7B67">
            <w:pPr>
              <w:pStyle w:val="IPPArialTable"/>
              <w:spacing w:line="259" w:lineRule="auto"/>
              <w:jc w:val="center"/>
              <w:rPr>
                <w:rFonts w:ascii="Times New Roman" w:eastAsia="Times New Roman" w:hAnsi="Times New Roman"/>
                <w:b/>
                <w:bCs/>
              </w:rPr>
            </w:pPr>
          </w:p>
        </w:tc>
        <w:tc>
          <w:tcPr>
            <w:tcW w:w="2540" w:type="dxa"/>
            <w:shd w:val="clear" w:color="auto" w:fill="D9D9D9" w:themeFill="background1" w:themeFillShade="D9"/>
            <w:vAlign w:val="center"/>
          </w:tcPr>
          <w:p w14:paraId="65C7383F" w14:textId="77777777" w:rsidR="00CA1D45" w:rsidRDefault="00CA1D45" w:rsidP="4CFE7B67">
            <w:pPr>
              <w:pStyle w:val="IPPArialTable"/>
              <w:spacing w:line="259" w:lineRule="auto"/>
              <w:rPr>
                <w:rFonts w:ascii="Times New Roman" w:eastAsia="Times New Roman" w:hAnsi="Times New Roman"/>
                <w:b/>
                <w:bCs/>
              </w:rPr>
            </w:pPr>
          </w:p>
        </w:tc>
      </w:tr>
      <w:tr w:rsidR="00CA1D45" w14:paraId="604B23E3" w14:textId="77777777" w:rsidTr="4CFE7B67">
        <w:trPr>
          <w:cantSplit/>
          <w:trHeight w:val="300"/>
          <w:jc w:val="center"/>
        </w:trPr>
        <w:tc>
          <w:tcPr>
            <w:tcW w:w="652" w:type="dxa"/>
            <w:tcBorders>
              <w:bottom w:val="single" w:sz="4" w:space="0" w:color="auto"/>
            </w:tcBorders>
            <w:shd w:val="clear" w:color="auto" w:fill="FFFFFF" w:themeFill="background1"/>
            <w:vAlign w:val="center"/>
          </w:tcPr>
          <w:p w14:paraId="08B57797" w14:textId="77777777" w:rsidR="00CA1D45" w:rsidRDefault="00CA1D45" w:rsidP="4CFE7B67">
            <w:pPr>
              <w:pStyle w:val="IPPArialTable"/>
              <w:spacing w:line="259" w:lineRule="auto"/>
              <w:rPr>
                <w:rFonts w:ascii="Times New Roman" w:eastAsia="Times New Roman" w:hAnsi="Times New Roman"/>
              </w:rPr>
            </w:pPr>
            <w:r w:rsidRPr="4CFE7B67">
              <w:rPr>
                <w:rFonts w:ascii="Times New Roman" w:eastAsia="Times New Roman" w:hAnsi="Times New Roman"/>
              </w:rPr>
              <w:t xml:space="preserve">4.1 </w:t>
            </w:r>
          </w:p>
        </w:tc>
        <w:tc>
          <w:tcPr>
            <w:tcW w:w="4163" w:type="dxa"/>
            <w:tcBorders>
              <w:bottom w:val="single" w:sz="4" w:space="0" w:color="auto"/>
            </w:tcBorders>
            <w:shd w:val="clear" w:color="auto" w:fill="FFFFFF" w:themeFill="background1"/>
            <w:vAlign w:val="center"/>
          </w:tcPr>
          <w:p w14:paraId="34B9824B" w14:textId="77777777" w:rsidR="00CA1D45" w:rsidRDefault="00CA1D45" w:rsidP="4CFE7B67">
            <w:pPr>
              <w:pStyle w:val="IPPArialTable"/>
              <w:spacing w:line="259" w:lineRule="auto"/>
              <w:rPr>
                <w:rFonts w:ascii="Times New Roman" w:eastAsia="Times New Roman" w:hAnsi="Times New Roman"/>
              </w:rPr>
            </w:pPr>
            <w:r w:rsidRPr="4CFE7B67">
              <w:rPr>
                <w:rFonts w:ascii="Times New Roman" w:eastAsia="Times New Roman" w:hAnsi="Times New Roman"/>
              </w:rPr>
              <w:t>Update from the CPM Bureau June meeting</w:t>
            </w:r>
          </w:p>
        </w:tc>
        <w:tc>
          <w:tcPr>
            <w:tcW w:w="2410" w:type="dxa"/>
            <w:tcBorders>
              <w:bottom w:val="single" w:sz="4" w:space="0" w:color="auto"/>
            </w:tcBorders>
            <w:shd w:val="clear" w:color="auto" w:fill="FFFFFF" w:themeFill="background1"/>
            <w:vAlign w:val="center"/>
          </w:tcPr>
          <w:p w14:paraId="4BC8580E" w14:textId="77777777" w:rsidR="00CA1D45" w:rsidRDefault="00CA1D45" w:rsidP="4CFE7B67">
            <w:pPr>
              <w:pStyle w:val="IPPArialTable"/>
              <w:spacing w:line="259" w:lineRule="auto"/>
              <w:rPr>
                <w:rFonts w:ascii="Times New Roman" w:eastAsia="Times New Roman" w:hAnsi="Times New Roman"/>
              </w:rPr>
            </w:pPr>
            <w:r w:rsidRPr="4CFE7B67">
              <w:rPr>
                <w:rFonts w:ascii="Times New Roman" w:eastAsia="Times New Roman" w:hAnsi="Times New Roman"/>
              </w:rPr>
              <w:t>Verbal update</w:t>
            </w:r>
          </w:p>
        </w:tc>
        <w:tc>
          <w:tcPr>
            <w:tcW w:w="992" w:type="dxa"/>
            <w:shd w:val="clear" w:color="auto" w:fill="FFFFFF" w:themeFill="background1"/>
          </w:tcPr>
          <w:p w14:paraId="5FE6DEA3" w14:textId="75AC6C2D" w:rsidR="00CA1D45" w:rsidRDefault="006F3020" w:rsidP="4CFE7B67">
            <w:pPr>
              <w:pStyle w:val="IPPArialTable"/>
              <w:spacing w:line="259" w:lineRule="auto"/>
              <w:jc w:val="center"/>
              <w:rPr>
                <w:rFonts w:ascii="Times New Roman" w:eastAsia="Times New Roman" w:hAnsi="Times New Roman"/>
              </w:rPr>
            </w:pPr>
            <w:r w:rsidRPr="4CFE7B67">
              <w:rPr>
                <w:rFonts w:ascii="Times New Roman" w:eastAsia="Times New Roman" w:hAnsi="Times New Roman"/>
              </w:rPr>
              <w:t>5</w:t>
            </w:r>
            <w:r w:rsidR="00CA1D45" w:rsidRPr="4CFE7B67">
              <w:rPr>
                <w:rFonts w:ascii="Times New Roman" w:eastAsia="Times New Roman" w:hAnsi="Times New Roman"/>
              </w:rPr>
              <w:t xml:space="preserve"> min</w:t>
            </w:r>
          </w:p>
        </w:tc>
        <w:tc>
          <w:tcPr>
            <w:tcW w:w="2540" w:type="dxa"/>
            <w:shd w:val="clear" w:color="auto" w:fill="FFFFFF" w:themeFill="background1"/>
            <w:vAlign w:val="center"/>
          </w:tcPr>
          <w:p w14:paraId="36F7ECFB" w14:textId="77777777" w:rsidR="00CA1D45"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GRAY</w:t>
            </w:r>
          </w:p>
        </w:tc>
      </w:tr>
      <w:tr w:rsidR="00CA1D45" w:rsidRPr="0034209E" w14:paraId="585E44A1" w14:textId="77777777" w:rsidTr="4CFE7B67">
        <w:trPr>
          <w:cantSplit/>
          <w:jc w:val="center"/>
        </w:trPr>
        <w:tc>
          <w:tcPr>
            <w:tcW w:w="652" w:type="dxa"/>
            <w:tcBorders>
              <w:bottom w:val="single" w:sz="4" w:space="0" w:color="auto"/>
            </w:tcBorders>
            <w:shd w:val="clear" w:color="auto" w:fill="D9D9D9" w:themeFill="background1" w:themeFillShade="D9"/>
            <w:vAlign w:val="center"/>
          </w:tcPr>
          <w:p w14:paraId="3DAC98FA" w14:textId="77777777" w:rsidR="00CA1D45" w:rsidRPr="0034209E"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5.</w:t>
            </w:r>
          </w:p>
        </w:tc>
        <w:tc>
          <w:tcPr>
            <w:tcW w:w="4163" w:type="dxa"/>
            <w:tcBorders>
              <w:bottom w:val="single" w:sz="4" w:space="0" w:color="auto"/>
            </w:tcBorders>
            <w:shd w:val="clear" w:color="auto" w:fill="D9D9D9" w:themeFill="background1" w:themeFillShade="D9"/>
            <w:vAlign w:val="center"/>
          </w:tcPr>
          <w:p w14:paraId="21757CAC" w14:textId="77777777" w:rsidR="00CA1D45" w:rsidRPr="0034209E"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CPM FG PHOH TOR and workplan</w:t>
            </w:r>
          </w:p>
        </w:tc>
        <w:tc>
          <w:tcPr>
            <w:tcW w:w="2410" w:type="dxa"/>
            <w:tcBorders>
              <w:bottom w:val="single" w:sz="4" w:space="0" w:color="auto"/>
            </w:tcBorders>
            <w:shd w:val="clear" w:color="auto" w:fill="D9D9D9" w:themeFill="background1" w:themeFillShade="D9"/>
            <w:vAlign w:val="center"/>
          </w:tcPr>
          <w:p w14:paraId="333CA1C2" w14:textId="77777777" w:rsidR="00CA1D45" w:rsidRPr="0034209E" w:rsidRDefault="00CA1D45" w:rsidP="4CFE7B67">
            <w:pPr>
              <w:pStyle w:val="IPPArialTable"/>
              <w:rPr>
                <w:rFonts w:ascii="Times New Roman" w:eastAsia="Times New Roman" w:hAnsi="Times New Roman"/>
                <w:b/>
                <w:bCs/>
              </w:rPr>
            </w:pPr>
          </w:p>
        </w:tc>
        <w:tc>
          <w:tcPr>
            <w:tcW w:w="992" w:type="dxa"/>
            <w:shd w:val="clear" w:color="auto" w:fill="D9D9D9" w:themeFill="background1" w:themeFillShade="D9"/>
          </w:tcPr>
          <w:p w14:paraId="3816700F" w14:textId="77777777" w:rsidR="00CA1D45" w:rsidRPr="0034209E" w:rsidRDefault="00CA1D45" w:rsidP="4CFE7B67">
            <w:pPr>
              <w:pStyle w:val="IPPArialTable"/>
              <w:jc w:val="center"/>
              <w:rPr>
                <w:rFonts w:ascii="Times New Roman" w:eastAsia="Times New Roman" w:hAnsi="Times New Roman"/>
                <w:b/>
                <w:bCs/>
              </w:rPr>
            </w:pPr>
          </w:p>
        </w:tc>
        <w:tc>
          <w:tcPr>
            <w:tcW w:w="2540" w:type="dxa"/>
            <w:shd w:val="clear" w:color="auto" w:fill="D9D9D9" w:themeFill="background1" w:themeFillShade="D9"/>
            <w:vAlign w:val="center"/>
          </w:tcPr>
          <w:p w14:paraId="4FD5CE75" w14:textId="77777777" w:rsidR="00CA1D45" w:rsidRPr="0034209E" w:rsidRDefault="00CA1D45" w:rsidP="4CFE7B67">
            <w:pPr>
              <w:pStyle w:val="IPPArialTable"/>
              <w:rPr>
                <w:rFonts w:ascii="Times New Roman" w:eastAsia="Times New Roman" w:hAnsi="Times New Roman"/>
                <w:b/>
                <w:bCs/>
              </w:rPr>
            </w:pPr>
          </w:p>
        </w:tc>
      </w:tr>
      <w:tr w:rsidR="00CA1D45" w:rsidRPr="00B67B33" w14:paraId="0718BC04" w14:textId="77777777" w:rsidTr="4CFE7B67">
        <w:trPr>
          <w:cantSplit/>
          <w:jc w:val="center"/>
        </w:trPr>
        <w:tc>
          <w:tcPr>
            <w:tcW w:w="652" w:type="dxa"/>
            <w:tcBorders>
              <w:bottom w:val="single" w:sz="4" w:space="0" w:color="auto"/>
            </w:tcBorders>
            <w:shd w:val="clear" w:color="auto" w:fill="FFFFFF" w:themeFill="background1"/>
            <w:vAlign w:val="center"/>
          </w:tcPr>
          <w:p w14:paraId="337BC46F" w14:textId="77777777" w:rsidR="00CA1D45" w:rsidRPr="04948FFF" w:rsidRDefault="00CA1D45" w:rsidP="4CFE7B67">
            <w:pPr>
              <w:pStyle w:val="IPPArialTable"/>
              <w:rPr>
                <w:rFonts w:ascii="Times New Roman" w:eastAsia="Times New Roman" w:hAnsi="Times New Roman"/>
              </w:rPr>
            </w:pPr>
            <w:r w:rsidRPr="4CFE7B67">
              <w:rPr>
                <w:rFonts w:ascii="Times New Roman" w:eastAsia="Times New Roman" w:hAnsi="Times New Roman"/>
              </w:rPr>
              <w:t>5.1</w:t>
            </w:r>
          </w:p>
        </w:tc>
        <w:tc>
          <w:tcPr>
            <w:tcW w:w="4163" w:type="dxa"/>
            <w:tcBorders>
              <w:bottom w:val="single" w:sz="4" w:space="0" w:color="auto"/>
            </w:tcBorders>
            <w:shd w:val="clear" w:color="auto" w:fill="FFFFFF" w:themeFill="background1"/>
            <w:vAlign w:val="center"/>
          </w:tcPr>
          <w:p w14:paraId="2E2B980A" w14:textId="77777777" w:rsidR="00CA1D45" w:rsidRPr="04948FFF" w:rsidRDefault="00CA1D45" w:rsidP="4CFE7B67">
            <w:pPr>
              <w:pStyle w:val="IPPArialTable"/>
              <w:rPr>
                <w:rFonts w:ascii="Times New Roman" w:eastAsia="Times New Roman" w:hAnsi="Times New Roman"/>
              </w:rPr>
            </w:pPr>
            <w:r w:rsidRPr="4CFE7B67">
              <w:rPr>
                <w:rFonts w:ascii="Times New Roman" w:eastAsia="Times New Roman" w:hAnsi="Times New Roman"/>
              </w:rPr>
              <w:t>Review of the TOR and workplan (standing agenda)</w:t>
            </w:r>
          </w:p>
        </w:tc>
        <w:tc>
          <w:tcPr>
            <w:tcW w:w="2410" w:type="dxa"/>
            <w:tcBorders>
              <w:bottom w:val="single" w:sz="4" w:space="0" w:color="auto"/>
            </w:tcBorders>
            <w:shd w:val="clear" w:color="auto" w:fill="FFFFFF" w:themeFill="background1"/>
            <w:vAlign w:val="center"/>
          </w:tcPr>
          <w:p w14:paraId="59747692" w14:textId="77777777" w:rsidR="00CA1D45" w:rsidRPr="04948FFF" w:rsidRDefault="00CA1D45" w:rsidP="4CFE7B67">
            <w:pPr>
              <w:pStyle w:val="IPPArialTable"/>
              <w:jc w:val="center"/>
              <w:rPr>
                <w:rFonts w:ascii="Times New Roman" w:eastAsia="Times New Roman" w:hAnsi="Times New Roman"/>
              </w:rPr>
            </w:pPr>
            <w:hyperlink r:id="rId19">
              <w:r w:rsidRPr="4CFE7B67">
                <w:rPr>
                  <w:rStyle w:val="Hyperlink"/>
                  <w:rFonts w:ascii="Times New Roman" w:eastAsia="Times New Roman" w:hAnsi="Times New Roman"/>
                </w:rPr>
                <w:t>TOR</w:t>
              </w:r>
            </w:hyperlink>
          </w:p>
          <w:p w14:paraId="63F5AF0E" w14:textId="77777777" w:rsidR="00CA1D45" w:rsidRPr="04948FFF" w:rsidRDefault="00CA1D45" w:rsidP="4CFE7B67">
            <w:pPr>
              <w:pStyle w:val="IPPArialTable"/>
              <w:jc w:val="center"/>
              <w:rPr>
                <w:rFonts w:ascii="Times New Roman" w:eastAsia="Times New Roman" w:hAnsi="Times New Roman"/>
              </w:rPr>
            </w:pPr>
            <w:hyperlink r:id="rId20">
              <w:r w:rsidRPr="4CFE7B67">
                <w:rPr>
                  <w:rStyle w:val="Hyperlink"/>
                  <w:rFonts w:ascii="Times New Roman" w:eastAsia="Times New Roman" w:hAnsi="Times New Roman"/>
                </w:rPr>
                <w:t>Workplan</w:t>
              </w:r>
            </w:hyperlink>
          </w:p>
        </w:tc>
        <w:tc>
          <w:tcPr>
            <w:tcW w:w="992" w:type="dxa"/>
            <w:shd w:val="clear" w:color="auto" w:fill="FFFFFF" w:themeFill="background1"/>
          </w:tcPr>
          <w:p w14:paraId="63499B21" w14:textId="77777777" w:rsidR="00CA1D45" w:rsidRPr="00B67B33"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10 min</w:t>
            </w:r>
          </w:p>
        </w:tc>
        <w:tc>
          <w:tcPr>
            <w:tcW w:w="2540" w:type="dxa"/>
            <w:shd w:val="clear" w:color="auto" w:fill="FFFFFF" w:themeFill="background1"/>
            <w:vAlign w:val="center"/>
          </w:tcPr>
          <w:p w14:paraId="19D1222C" w14:textId="77777777" w:rsidR="00CA1D45" w:rsidRPr="04948FFF"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MADAMINOVA</w:t>
            </w:r>
          </w:p>
        </w:tc>
      </w:tr>
      <w:tr w:rsidR="00CA1D45" w14:paraId="6C737BF0" w14:textId="77777777" w:rsidTr="4CFE7B67">
        <w:trPr>
          <w:cantSplit/>
          <w:trHeight w:val="300"/>
          <w:jc w:val="center"/>
        </w:trPr>
        <w:tc>
          <w:tcPr>
            <w:tcW w:w="652" w:type="dxa"/>
            <w:tcBorders>
              <w:bottom w:val="single" w:sz="4" w:space="0" w:color="auto"/>
            </w:tcBorders>
            <w:shd w:val="clear" w:color="auto" w:fill="D9D9D9" w:themeFill="background1" w:themeFillShade="D9"/>
            <w:vAlign w:val="center"/>
          </w:tcPr>
          <w:p w14:paraId="5AF1AA9C" w14:textId="77777777" w:rsidR="00CA1D45"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6.</w:t>
            </w:r>
          </w:p>
          <w:p w14:paraId="042B159E" w14:textId="77777777" w:rsidR="00CA1D45" w:rsidRDefault="00CA1D45" w:rsidP="4CFE7B67">
            <w:pPr>
              <w:pStyle w:val="IPPArialTable"/>
              <w:rPr>
                <w:rFonts w:ascii="Times New Roman" w:eastAsia="Times New Roman" w:hAnsi="Times New Roman"/>
                <w:b/>
                <w:bCs/>
              </w:rPr>
            </w:pPr>
          </w:p>
        </w:tc>
        <w:tc>
          <w:tcPr>
            <w:tcW w:w="4163" w:type="dxa"/>
            <w:tcBorders>
              <w:bottom w:val="single" w:sz="4" w:space="0" w:color="auto"/>
            </w:tcBorders>
            <w:shd w:val="clear" w:color="auto" w:fill="D9D9D9" w:themeFill="background1" w:themeFillShade="D9"/>
            <w:vAlign w:val="center"/>
          </w:tcPr>
          <w:p w14:paraId="03E8F3F1" w14:textId="77777777" w:rsidR="00CA1D45"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Preliminary study on plant health within One Health - desk review</w:t>
            </w:r>
          </w:p>
        </w:tc>
        <w:tc>
          <w:tcPr>
            <w:tcW w:w="2410" w:type="dxa"/>
            <w:tcBorders>
              <w:bottom w:val="single" w:sz="4" w:space="0" w:color="auto"/>
            </w:tcBorders>
            <w:shd w:val="clear" w:color="auto" w:fill="D9D9D9" w:themeFill="background1" w:themeFillShade="D9"/>
            <w:vAlign w:val="center"/>
          </w:tcPr>
          <w:p w14:paraId="1AE3181B" w14:textId="77777777" w:rsidR="00CA1D45" w:rsidRDefault="00CA1D45" w:rsidP="4CFE7B67">
            <w:pPr>
              <w:pStyle w:val="IPPArialTable"/>
              <w:jc w:val="center"/>
              <w:rPr>
                <w:rFonts w:ascii="Times New Roman" w:eastAsia="Times New Roman" w:hAnsi="Times New Roman"/>
                <w:b/>
                <w:bCs/>
              </w:rPr>
            </w:pPr>
          </w:p>
        </w:tc>
        <w:tc>
          <w:tcPr>
            <w:tcW w:w="992" w:type="dxa"/>
            <w:shd w:val="clear" w:color="auto" w:fill="D9D9D9" w:themeFill="background1" w:themeFillShade="D9"/>
          </w:tcPr>
          <w:p w14:paraId="15207617" w14:textId="77777777" w:rsidR="00CA1D45" w:rsidRDefault="00CA1D45" w:rsidP="4CFE7B67">
            <w:pPr>
              <w:pStyle w:val="IPPArialTable"/>
              <w:jc w:val="center"/>
              <w:rPr>
                <w:rFonts w:ascii="Times New Roman" w:eastAsia="Times New Roman" w:hAnsi="Times New Roman"/>
                <w:b/>
                <w:bCs/>
              </w:rPr>
            </w:pPr>
          </w:p>
        </w:tc>
        <w:tc>
          <w:tcPr>
            <w:tcW w:w="2540" w:type="dxa"/>
            <w:shd w:val="clear" w:color="auto" w:fill="D9D9D9" w:themeFill="background1" w:themeFillShade="D9"/>
            <w:vAlign w:val="center"/>
          </w:tcPr>
          <w:p w14:paraId="195EFF43" w14:textId="77777777" w:rsidR="00CA1D45" w:rsidRDefault="00CA1D45" w:rsidP="4CFE7B67">
            <w:pPr>
              <w:pStyle w:val="IPPArialTable"/>
              <w:jc w:val="center"/>
              <w:rPr>
                <w:rFonts w:ascii="Times New Roman" w:eastAsia="Times New Roman" w:hAnsi="Times New Roman"/>
                <w:b/>
                <w:bCs/>
              </w:rPr>
            </w:pPr>
          </w:p>
        </w:tc>
      </w:tr>
      <w:tr w:rsidR="00CA1D45" w:rsidRPr="006D64B4" w14:paraId="6EEBC168" w14:textId="77777777" w:rsidTr="4CFE7B67">
        <w:trPr>
          <w:cantSplit/>
          <w:trHeight w:val="300"/>
          <w:jc w:val="center"/>
        </w:trPr>
        <w:tc>
          <w:tcPr>
            <w:tcW w:w="652" w:type="dxa"/>
            <w:tcBorders>
              <w:bottom w:val="single" w:sz="4" w:space="0" w:color="auto"/>
            </w:tcBorders>
            <w:shd w:val="clear" w:color="auto" w:fill="FFFFFF" w:themeFill="background1"/>
            <w:vAlign w:val="center"/>
          </w:tcPr>
          <w:p w14:paraId="256694C9" w14:textId="77777777" w:rsidR="00CA1D45" w:rsidRPr="006D64B4" w:rsidRDefault="00CA1D45" w:rsidP="4CFE7B67">
            <w:pPr>
              <w:pStyle w:val="IPPArialTable"/>
              <w:rPr>
                <w:rFonts w:ascii="Times New Roman" w:eastAsia="Times New Roman" w:hAnsi="Times New Roman"/>
              </w:rPr>
            </w:pPr>
            <w:r w:rsidRPr="4CFE7B67">
              <w:rPr>
                <w:rFonts w:ascii="Times New Roman" w:eastAsia="Times New Roman" w:hAnsi="Times New Roman"/>
              </w:rPr>
              <w:t>6.1</w:t>
            </w:r>
          </w:p>
        </w:tc>
        <w:tc>
          <w:tcPr>
            <w:tcW w:w="4163" w:type="dxa"/>
            <w:tcBorders>
              <w:bottom w:val="single" w:sz="4" w:space="0" w:color="auto"/>
            </w:tcBorders>
            <w:shd w:val="clear" w:color="auto" w:fill="FFFFFF" w:themeFill="background1"/>
            <w:vAlign w:val="center"/>
          </w:tcPr>
          <w:p w14:paraId="6B669A64" w14:textId="77777777" w:rsidR="00CA1D45" w:rsidRPr="006D64B4" w:rsidRDefault="00CA1D45" w:rsidP="4CFE7B67">
            <w:pPr>
              <w:pStyle w:val="IPPArialTable"/>
              <w:rPr>
                <w:rFonts w:ascii="Times New Roman" w:eastAsia="Times New Roman" w:hAnsi="Times New Roman"/>
                <w:color w:val="000000" w:themeColor="text1"/>
              </w:rPr>
            </w:pPr>
            <w:r w:rsidRPr="4CFE7B67">
              <w:rPr>
                <w:rFonts w:ascii="Times New Roman" w:eastAsia="Times New Roman" w:hAnsi="Times New Roman"/>
                <w:color w:val="000000" w:themeColor="text1"/>
              </w:rPr>
              <w:t>Desk review/ literature review:</w:t>
            </w:r>
          </w:p>
          <w:p w14:paraId="5A3DD115" w14:textId="77777777" w:rsidR="00CA1D45" w:rsidRPr="006D64B4" w:rsidRDefault="00CA1D45" w:rsidP="4CFE7B67">
            <w:pPr>
              <w:pStyle w:val="IPPArialTable"/>
              <w:numPr>
                <w:ilvl w:val="0"/>
                <w:numId w:val="12"/>
              </w:numPr>
              <w:rPr>
                <w:rFonts w:ascii="Times New Roman" w:eastAsia="Times New Roman" w:hAnsi="Times New Roman"/>
                <w:color w:val="000000" w:themeColor="text1"/>
              </w:rPr>
            </w:pPr>
            <w:r w:rsidRPr="4CFE7B67">
              <w:rPr>
                <w:rFonts w:ascii="Times New Roman" w:eastAsia="Times New Roman" w:hAnsi="Times New Roman"/>
                <w:color w:val="000000" w:themeColor="text1"/>
              </w:rPr>
              <w:t xml:space="preserve">Progress update </w:t>
            </w:r>
          </w:p>
          <w:p w14:paraId="108AFBE8" w14:textId="77777777" w:rsidR="00CA1D45" w:rsidRPr="006D64B4" w:rsidRDefault="00CA1D45" w:rsidP="4CFE7B67">
            <w:pPr>
              <w:pStyle w:val="IPPArialTable"/>
              <w:numPr>
                <w:ilvl w:val="0"/>
                <w:numId w:val="13"/>
              </w:numPr>
              <w:rPr>
                <w:rFonts w:ascii="Times New Roman" w:eastAsia="Times New Roman" w:hAnsi="Times New Roman"/>
                <w:color w:val="000000" w:themeColor="text1"/>
              </w:rPr>
            </w:pPr>
            <w:r w:rsidRPr="4CFE7B67">
              <w:rPr>
                <w:rFonts w:ascii="Times New Roman" w:eastAsia="Times New Roman" w:hAnsi="Times New Roman"/>
                <w:color w:val="000000" w:themeColor="text1"/>
              </w:rPr>
              <w:t>National/ regional case studies</w:t>
            </w:r>
          </w:p>
          <w:p w14:paraId="3EEEAEA0" w14:textId="77777777" w:rsidR="00CA1D45" w:rsidRPr="006D64B4" w:rsidRDefault="00CA1D45" w:rsidP="4CFE7B67">
            <w:pPr>
              <w:pStyle w:val="IPPArialTable"/>
              <w:numPr>
                <w:ilvl w:val="0"/>
                <w:numId w:val="13"/>
              </w:numPr>
              <w:rPr>
                <w:rFonts w:ascii="Times New Roman" w:eastAsia="Times New Roman" w:hAnsi="Times New Roman"/>
                <w:color w:val="000000" w:themeColor="text1"/>
              </w:rPr>
            </w:pPr>
            <w:r w:rsidRPr="4CFE7B67">
              <w:rPr>
                <w:rFonts w:ascii="Times New Roman" w:eastAsia="Times New Roman" w:hAnsi="Times New Roman"/>
                <w:color w:val="000000" w:themeColor="text1"/>
              </w:rPr>
              <w:t>Semi-structured interview – candidates and questions</w:t>
            </w:r>
          </w:p>
        </w:tc>
        <w:tc>
          <w:tcPr>
            <w:tcW w:w="2410" w:type="dxa"/>
            <w:tcBorders>
              <w:bottom w:val="single" w:sz="4" w:space="0" w:color="auto"/>
            </w:tcBorders>
            <w:shd w:val="clear" w:color="auto" w:fill="FFFFFF" w:themeFill="background1"/>
            <w:vAlign w:val="center"/>
          </w:tcPr>
          <w:p w14:paraId="65AE0491" w14:textId="77777777" w:rsidR="00CA1D45" w:rsidRDefault="00CA1D45" w:rsidP="4CFE7B67">
            <w:pPr>
              <w:spacing w:before="60" w:after="60"/>
              <w:jc w:val="center"/>
              <w:rPr>
                <w:rFonts w:eastAsia="Times New Roman"/>
                <w:color w:val="000000" w:themeColor="text1"/>
                <w:sz w:val="18"/>
                <w:szCs w:val="18"/>
              </w:rPr>
            </w:pPr>
            <w:r w:rsidRPr="4CFE7B67">
              <w:rPr>
                <w:rFonts w:eastAsia="Times New Roman"/>
                <w:color w:val="000000" w:themeColor="text1"/>
                <w:sz w:val="18"/>
                <w:szCs w:val="18"/>
              </w:rPr>
              <w:t>Verbal update</w:t>
            </w:r>
          </w:p>
          <w:p w14:paraId="5FF223B6" w14:textId="77777777" w:rsidR="00CA1D45" w:rsidRPr="006D64B4" w:rsidRDefault="00CA1D45" w:rsidP="4CFE7B67">
            <w:pPr>
              <w:spacing w:before="60" w:after="60"/>
              <w:jc w:val="center"/>
              <w:rPr>
                <w:rFonts w:eastAsia="Times New Roman"/>
              </w:rPr>
            </w:pPr>
            <w:hyperlink r:id="rId21">
              <w:r w:rsidRPr="4CFE7B67">
                <w:rPr>
                  <w:rStyle w:val="Hyperlink"/>
                  <w:rFonts w:eastAsia="Times New Roman"/>
                  <w:sz w:val="18"/>
                  <w:szCs w:val="18"/>
                </w:rPr>
                <w:t>Research matrix</w:t>
              </w:r>
            </w:hyperlink>
          </w:p>
          <w:p w14:paraId="6750F2AD" w14:textId="77777777" w:rsidR="00CA1D45" w:rsidRPr="006D64B4" w:rsidRDefault="00CA1D45" w:rsidP="4CFE7B67">
            <w:pPr>
              <w:spacing w:before="60" w:after="60"/>
              <w:jc w:val="center"/>
              <w:rPr>
                <w:rFonts w:eastAsia="Times New Roman"/>
                <w:color w:val="000000" w:themeColor="text1"/>
                <w:sz w:val="18"/>
                <w:szCs w:val="18"/>
              </w:rPr>
            </w:pPr>
            <w:hyperlink r:id="rId22">
              <w:r w:rsidRPr="4CFE7B67">
                <w:rPr>
                  <w:rStyle w:val="Hyperlink"/>
                  <w:rFonts w:eastAsia="Times New Roman"/>
                  <w:sz w:val="18"/>
                  <w:szCs w:val="18"/>
                </w:rPr>
                <w:t>Preliminary study TOR</w:t>
              </w:r>
            </w:hyperlink>
          </w:p>
        </w:tc>
        <w:tc>
          <w:tcPr>
            <w:tcW w:w="992" w:type="dxa"/>
            <w:shd w:val="clear" w:color="auto" w:fill="FFFFFF" w:themeFill="background1"/>
          </w:tcPr>
          <w:p w14:paraId="277AD6D4" w14:textId="77777777" w:rsidR="00CA1D45" w:rsidRPr="006D64B4"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35 min</w:t>
            </w:r>
          </w:p>
        </w:tc>
        <w:tc>
          <w:tcPr>
            <w:tcW w:w="2540" w:type="dxa"/>
            <w:shd w:val="clear" w:color="auto" w:fill="FFFFFF" w:themeFill="background1"/>
            <w:vAlign w:val="center"/>
          </w:tcPr>
          <w:p w14:paraId="2E903FC9" w14:textId="77777777" w:rsidR="00CA1D45" w:rsidRPr="006D64B4" w:rsidRDefault="00CA1D45" w:rsidP="4CFE7B67">
            <w:pPr>
              <w:pStyle w:val="IPPArialTable"/>
              <w:spacing w:line="259" w:lineRule="auto"/>
              <w:jc w:val="center"/>
              <w:rPr>
                <w:rFonts w:ascii="Times New Roman" w:eastAsia="Times New Roman" w:hAnsi="Times New Roman"/>
              </w:rPr>
            </w:pPr>
            <w:r w:rsidRPr="4CFE7B67">
              <w:rPr>
                <w:rFonts w:ascii="Times New Roman" w:eastAsia="Times New Roman" w:hAnsi="Times New Roman"/>
              </w:rPr>
              <w:t>GRAY/ CAPLEN</w:t>
            </w:r>
          </w:p>
        </w:tc>
      </w:tr>
      <w:tr w:rsidR="00CA1D45" w:rsidRPr="000A51AA" w14:paraId="7BCE2192" w14:textId="77777777" w:rsidTr="4CFE7B67">
        <w:trPr>
          <w:cantSplit/>
          <w:jc w:val="center"/>
        </w:trPr>
        <w:tc>
          <w:tcPr>
            <w:tcW w:w="652" w:type="dxa"/>
            <w:tcBorders>
              <w:bottom w:val="single" w:sz="4" w:space="0" w:color="auto"/>
            </w:tcBorders>
            <w:shd w:val="clear" w:color="auto" w:fill="D9D9D9" w:themeFill="background1" w:themeFillShade="D9"/>
            <w:vAlign w:val="center"/>
          </w:tcPr>
          <w:p w14:paraId="6567A63E" w14:textId="77777777" w:rsidR="00CA1D45" w:rsidRPr="000A51AA"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7.</w:t>
            </w:r>
          </w:p>
        </w:tc>
        <w:tc>
          <w:tcPr>
            <w:tcW w:w="4163" w:type="dxa"/>
            <w:tcBorders>
              <w:bottom w:val="single" w:sz="4" w:space="0" w:color="auto"/>
            </w:tcBorders>
            <w:shd w:val="clear" w:color="auto" w:fill="D9D9D9" w:themeFill="background1" w:themeFillShade="D9"/>
            <w:vAlign w:val="center"/>
          </w:tcPr>
          <w:p w14:paraId="54619547" w14:textId="77777777" w:rsidR="00CA1D45" w:rsidRPr="000A51AA" w:rsidRDefault="00CA1D45" w:rsidP="4CFE7B67">
            <w:pPr>
              <w:pStyle w:val="IPPArialTable"/>
              <w:rPr>
                <w:rFonts w:ascii="Times New Roman" w:eastAsia="Times New Roman" w:hAnsi="Times New Roman"/>
                <w:b/>
                <w:bCs/>
              </w:rPr>
            </w:pPr>
            <w:r w:rsidRPr="4CFE7B67">
              <w:rPr>
                <w:rFonts w:ascii="Times New Roman" w:eastAsia="Times New Roman" w:hAnsi="Times New Roman"/>
                <w:b/>
                <w:bCs/>
              </w:rPr>
              <w:t>FAO One Health Technical Working Group (OHTWG)</w:t>
            </w:r>
          </w:p>
        </w:tc>
        <w:tc>
          <w:tcPr>
            <w:tcW w:w="2410" w:type="dxa"/>
            <w:tcBorders>
              <w:bottom w:val="single" w:sz="4" w:space="0" w:color="auto"/>
            </w:tcBorders>
            <w:shd w:val="clear" w:color="auto" w:fill="D9D9D9" w:themeFill="background1" w:themeFillShade="D9"/>
            <w:vAlign w:val="center"/>
          </w:tcPr>
          <w:p w14:paraId="3EA8AF31" w14:textId="77777777" w:rsidR="00CA1D45" w:rsidRPr="000A51AA" w:rsidRDefault="00CA1D45" w:rsidP="4CFE7B67">
            <w:pPr>
              <w:pStyle w:val="IPPArialTable"/>
              <w:jc w:val="center"/>
              <w:rPr>
                <w:rFonts w:ascii="Times New Roman" w:eastAsia="Times New Roman" w:hAnsi="Times New Roman"/>
                <w:b/>
                <w:bCs/>
              </w:rPr>
            </w:pPr>
          </w:p>
        </w:tc>
        <w:tc>
          <w:tcPr>
            <w:tcW w:w="992" w:type="dxa"/>
            <w:shd w:val="clear" w:color="auto" w:fill="D9D9D9" w:themeFill="background1" w:themeFillShade="D9"/>
          </w:tcPr>
          <w:p w14:paraId="6855C1F1" w14:textId="77777777" w:rsidR="00CA1D45" w:rsidRPr="000A51AA" w:rsidRDefault="00CA1D45" w:rsidP="4CFE7B67">
            <w:pPr>
              <w:pStyle w:val="IPPArialTable"/>
              <w:jc w:val="center"/>
              <w:rPr>
                <w:rFonts w:ascii="Times New Roman" w:eastAsia="Times New Roman" w:hAnsi="Times New Roman"/>
                <w:b/>
                <w:bCs/>
              </w:rPr>
            </w:pPr>
          </w:p>
        </w:tc>
        <w:tc>
          <w:tcPr>
            <w:tcW w:w="2540" w:type="dxa"/>
            <w:shd w:val="clear" w:color="auto" w:fill="D9D9D9" w:themeFill="background1" w:themeFillShade="D9"/>
            <w:vAlign w:val="center"/>
          </w:tcPr>
          <w:p w14:paraId="3CFE1DE8" w14:textId="77777777" w:rsidR="00CA1D45" w:rsidRPr="000A51AA" w:rsidRDefault="00CA1D45" w:rsidP="4CFE7B67">
            <w:pPr>
              <w:pStyle w:val="IPPArialTable"/>
              <w:jc w:val="center"/>
              <w:rPr>
                <w:rFonts w:ascii="Times New Roman" w:eastAsia="Times New Roman" w:hAnsi="Times New Roman"/>
                <w:b/>
                <w:bCs/>
              </w:rPr>
            </w:pPr>
          </w:p>
        </w:tc>
      </w:tr>
      <w:tr w:rsidR="00CA1D45" w:rsidRPr="000A51AA" w14:paraId="73E3F7A3" w14:textId="77777777" w:rsidTr="4CFE7B67">
        <w:trPr>
          <w:cantSplit/>
          <w:jc w:val="center"/>
        </w:trPr>
        <w:tc>
          <w:tcPr>
            <w:tcW w:w="652" w:type="dxa"/>
            <w:tcBorders>
              <w:bottom w:val="single" w:sz="4" w:space="0" w:color="auto"/>
            </w:tcBorders>
            <w:vAlign w:val="center"/>
          </w:tcPr>
          <w:p w14:paraId="2DEAEB81" w14:textId="77777777" w:rsidR="00CA1D45" w:rsidRPr="000A51AA" w:rsidRDefault="00CA1D45" w:rsidP="4CFE7B67">
            <w:pPr>
              <w:pStyle w:val="IPPArialTable"/>
              <w:rPr>
                <w:rFonts w:ascii="Times New Roman" w:eastAsia="Times New Roman" w:hAnsi="Times New Roman"/>
              </w:rPr>
            </w:pPr>
            <w:r w:rsidRPr="4CFE7B67">
              <w:rPr>
                <w:rFonts w:ascii="Times New Roman" w:eastAsia="Times New Roman" w:hAnsi="Times New Roman"/>
              </w:rPr>
              <w:t>7.1</w:t>
            </w:r>
          </w:p>
        </w:tc>
        <w:tc>
          <w:tcPr>
            <w:tcW w:w="4163" w:type="dxa"/>
            <w:tcBorders>
              <w:bottom w:val="single" w:sz="4" w:space="0" w:color="auto"/>
            </w:tcBorders>
            <w:vAlign w:val="center"/>
          </w:tcPr>
          <w:p w14:paraId="28598B4E" w14:textId="77777777" w:rsidR="00CA1D45" w:rsidRDefault="00CA1D45" w:rsidP="4CFE7B67">
            <w:pPr>
              <w:pStyle w:val="IPPArialTable"/>
              <w:rPr>
                <w:rFonts w:ascii="Times New Roman" w:eastAsia="Times New Roman" w:hAnsi="Times New Roman"/>
              </w:rPr>
            </w:pPr>
            <w:r w:rsidRPr="4CFE7B67">
              <w:rPr>
                <w:rFonts w:ascii="Times New Roman" w:eastAsia="Times New Roman" w:hAnsi="Times New Roman"/>
              </w:rPr>
              <w:t>Update on the OHTWG activities:</w:t>
            </w:r>
          </w:p>
          <w:p w14:paraId="0E420834" w14:textId="77777777" w:rsidR="00CA1D45" w:rsidRPr="000A51AA" w:rsidRDefault="00CA1D45" w:rsidP="4CFE7B67">
            <w:pPr>
              <w:pStyle w:val="IPPArialTable"/>
              <w:numPr>
                <w:ilvl w:val="0"/>
                <w:numId w:val="16"/>
              </w:numPr>
              <w:rPr>
                <w:rFonts w:ascii="Times New Roman" w:eastAsia="Times New Roman" w:hAnsi="Times New Roman"/>
              </w:rPr>
            </w:pPr>
            <w:r w:rsidRPr="4CFE7B67">
              <w:rPr>
                <w:rFonts w:ascii="Times New Roman" w:eastAsia="Times New Roman" w:hAnsi="Times New Roman"/>
              </w:rPr>
              <w:t xml:space="preserve">Draft </w:t>
            </w:r>
            <w:r w:rsidRPr="4CFE7B67">
              <w:rPr>
                <w:rFonts w:ascii="Times New Roman" w:eastAsia="Times New Roman" w:hAnsi="Times New Roman"/>
                <w:i/>
                <w:iCs/>
              </w:rPr>
              <w:t>Framework on One Health in Agrifood Systems for Global Health and Food Security</w:t>
            </w:r>
            <w:r w:rsidRPr="4CFE7B67">
              <w:rPr>
                <w:rFonts w:ascii="Times New Roman" w:eastAsia="Times New Roman" w:hAnsi="Times New Roman"/>
              </w:rPr>
              <w:t> – Case study from IPPC</w:t>
            </w:r>
          </w:p>
        </w:tc>
        <w:tc>
          <w:tcPr>
            <w:tcW w:w="2410" w:type="dxa"/>
            <w:tcBorders>
              <w:bottom w:val="single" w:sz="4" w:space="0" w:color="auto"/>
            </w:tcBorders>
            <w:vAlign w:val="center"/>
          </w:tcPr>
          <w:p w14:paraId="164176B4" w14:textId="77777777" w:rsidR="00CA1D45" w:rsidRPr="000A51AA" w:rsidRDefault="00CA1D45" w:rsidP="4CFE7B67">
            <w:pPr>
              <w:pStyle w:val="IPPArialTable"/>
              <w:spacing w:line="259" w:lineRule="auto"/>
              <w:jc w:val="center"/>
              <w:rPr>
                <w:rFonts w:ascii="Times New Roman" w:eastAsia="Times New Roman" w:hAnsi="Times New Roman"/>
              </w:rPr>
            </w:pPr>
            <w:r w:rsidRPr="4CFE7B67">
              <w:rPr>
                <w:rFonts w:ascii="Times New Roman" w:eastAsia="Times New Roman" w:hAnsi="Times New Roman"/>
              </w:rPr>
              <w:t>Verbal update</w:t>
            </w:r>
          </w:p>
        </w:tc>
        <w:tc>
          <w:tcPr>
            <w:tcW w:w="992" w:type="dxa"/>
          </w:tcPr>
          <w:p w14:paraId="687399A0" w14:textId="77777777" w:rsidR="00CA1D45" w:rsidRPr="000A51AA"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15 min</w:t>
            </w:r>
          </w:p>
        </w:tc>
        <w:tc>
          <w:tcPr>
            <w:tcW w:w="2540" w:type="dxa"/>
            <w:vAlign w:val="center"/>
          </w:tcPr>
          <w:p w14:paraId="35D97ED8" w14:textId="77777777" w:rsidR="00CA1D45" w:rsidRPr="000A51AA" w:rsidRDefault="00CA1D45" w:rsidP="4CFE7B67">
            <w:pPr>
              <w:pStyle w:val="IPPArialTable"/>
              <w:jc w:val="center"/>
              <w:rPr>
                <w:rFonts w:ascii="Times New Roman" w:eastAsia="Times New Roman" w:hAnsi="Times New Roman"/>
              </w:rPr>
            </w:pPr>
            <w:r w:rsidRPr="4CFE7B67">
              <w:rPr>
                <w:rFonts w:ascii="Times New Roman" w:eastAsia="Times New Roman" w:hAnsi="Times New Roman"/>
              </w:rPr>
              <w:t>MADAMINOVA</w:t>
            </w:r>
          </w:p>
        </w:tc>
      </w:tr>
      <w:tr w:rsidR="00CA1D45" w14:paraId="35918FA3" w14:textId="77777777" w:rsidTr="4CFE7B67">
        <w:trPr>
          <w:cantSplit/>
          <w:trHeight w:val="300"/>
          <w:jc w:val="center"/>
        </w:trPr>
        <w:tc>
          <w:tcPr>
            <w:tcW w:w="652" w:type="dxa"/>
            <w:shd w:val="clear" w:color="auto" w:fill="D9D9D9" w:themeFill="background1" w:themeFillShade="D9"/>
            <w:vAlign w:val="center"/>
          </w:tcPr>
          <w:p w14:paraId="0BA019E2" w14:textId="77777777" w:rsidR="00CA1D45" w:rsidRDefault="00CA1D45" w:rsidP="4CFE7B67">
            <w:pPr>
              <w:pStyle w:val="IPPArialTable"/>
              <w:rPr>
                <w:rFonts w:ascii="Times New Roman" w:eastAsia="Times New Roman" w:hAnsi="Times New Roman"/>
                <w:color w:val="000000" w:themeColor="text1"/>
              </w:rPr>
            </w:pPr>
            <w:r w:rsidRPr="4CFE7B67">
              <w:rPr>
                <w:rFonts w:ascii="Times New Roman" w:eastAsia="Times New Roman" w:hAnsi="Times New Roman"/>
                <w:b/>
                <w:bCs/>
                <w:color w:val="000000" w:themeColor="text1"/>
              </w:rPr>
              <w:lastRenderedPageBreak/>
              <w:t>8.</w:t>
            </w:r>
          </w:p>
        </w:tc>
        <w:tc>
          <w:tcPr>
            <w:tcW w:w="4163" w:type="dxa"/>
            <w:shd w:val="clear" w:color="auto" w:fill="D9D9D9" w:themeFill="background1" w:themeFillShade="D9"/>
            <w:vAlign w:val="center"/>
          </w:tcPr>
          <w:p w14:paraId="180DBBB6" w14:textId="77777777" w:rsidR="00CA1D45" w:rsidRDefault="00CA1D45" w:rsidP="4CFE7B67">
            <w:pPr>
              <w:pStyle w:val="IPPArialTable"/>
              <w:rPr>
                <w:rFonts w:ascii="Times New Roman" w:eastAsia="Times New Roman" w:hAnsi="Times New Roman"/>
                <w:color w:val="000000" w:themeColor="text1"/>
              </w:rPr>
            </w:pPr>
            <w:r w:rsidRPr="4CFE7B67">
              <w:rPr>
                <w:rFonts w:ascii="Times New Roman" w:eastAsia="Times New Roman" w:hAnsi="Times New Roman"/>
                <w:b/>
                <w:bCs/>
                <w:color w:val="000000" w:themeColor="text1"/>
              </w:rPr>
              <w:t>Any other business</w:t>
            </w:r>
          </w:p>
          <w:p w14:paraId="61E6E8F7" w14:textId="77777777" w:rsidR="00CA1D45" w:rsidRDefault="00CA1D45" w:rsidP="4CFE7B67">
            <w:pPr>
              <w:pStyle w:val="IPPArialTable"/>
              <w:numPr>
                <w:ilvl w:val="0"/>
                <w:numId w:val="14"/>
              </w:numPr>
              <w:rPr>
                <w:rFonts w:ascii="Times New Roman" w:eastAsia="Times New Roman" w:hAnsi="Times New Roman"/>
                <w:b/>
                <w:bCs/>
                <w:color w:val="000000" w:themeColor="text1"/>
              </w:rPr>
            </w:pPr>
            <w:r w:rsidRPr="4CFE7B67">
              <w:rPr>
                <w:rFonts w:ascii="Times New Roman" w:eastAsia="Times New Roman" w:hAnsi="Times New Roman"/>
                <w:b/>
                <w:bCs/>
                <w:color w:val="000000" w:themeColor="text1"/>
              </w:rPr>
              <w:t xml:space="preserve">Update on the Draft Resolution – </w:t>
            </w:r>
            <w:r w:rsidRPr="4CFE7B67">
              <w:rPr>
                <w:rFonts w:ascii="Times New Roman" w:eastAsia="Times New Roman" w:hAnsi="Times New Roman"/>
                <w:b/>
                <w:bCs/>
                <w:i/>
                <w:iCs/>
                <w:color w:val="000000" w:themeColor="text1"/>
              </w:rPr>
              <w:t>Addressing Antimicrobial Resistance in Agrifood Systems</w:t>
            </w:r>
            <w:r w:rsidRPr="4CFE7B67">
              <w:rPr>
                <w:rFonts w:ascii="Times New Roman" w:eastAsia="Times New Roman" w:hAnsi="Times New Roman"/>
                <w:b/>
                <w:bCs/>
                <w:color w:val="000000" w:themeColor="text1"/>
              </w:rPr>
              <w:t xml:space="preserve"> </w:t>
            </w:r>
          </w:p>
        </w:tc>
        <w:tc>
          <w:tcPr>
            <w:tcW w:w="2410" w:type="dxa"/>
            <w:shd w:val="clear" w:color="auto" w:fill="D9D9D9" w:themeFill="background1" w:themeFillShade="D9"/>
          </w:tcPr>
          <w:p w14:paraId="7284403E" w14:textId="77777777" w:rsidR="00CA1D45" w:rsidRDefault="00CA1D45" w:rsidP="4CFE7B67">
            <w:pPr>
              <w:pStyle w:val="IPPArialTable"/>
              <w:jc w:val="center"/>
              <w:rPr>
                <w:rFonts w:ascii="Times New Roman" w:eastAsia="Times New Roman" w:hAnsi="Times New Roman"/>
                <w:color w:val="000000" w:themeColor="text1"/>
              </w:rPr>
            </w:pPr>
            <w:hyperlink r:id="rId23">
              <w:r w:rsidRPr="4CFE7B67">
                <w:rPr>
                  <w:rStyle w:val="Hyperlink"/>
                  <w:rFonts w:ascii="Times New Roman" w:eastAsia="Times New Roman" w:hAnsi="Times New Roman"/>
                </w:rPr>
                <w:t>The draft resolution</w:t>
              </w:r>
            </w:hyperlink>
          </w:p>
        </w:tc>
        <w:tc>
          <w:tcPr>
            <w:tcW w:w="992" w:type="dxa"/>
            <w:shd w:val="clear" w:color="auto" w:fill="D9D9D9" w:themeFill="background1" w:themeFillShade="D9"/>
          </w:tcPr>
          <w:p w14:paraId="56A175AB" w14:textId="77777777" w:rsidR="00CA1D45" w:rsidRDefault="00CA1D45" w:rsidP="4CFE7B67">
            <w:pPr>
              <w:pStyle w:val="IPPArialTable"/>
              <w:jc w:val="center"/>
              <w:rPr>
                <w:rFonts w:ascii="Times New Roman" w:eastAsia="Times New Roman" w:hAnsi="Times New Roman"/>
                <w:b/>
                <w:bCs/>
                <w:color w:val="000000" w:themeColor="text1"/>
              </w:rPr>
            </w:pPr>
            <w:r w:rsidRPr="4CFE7B67">
              <w:rPr>
                <w:rFonts w:ascii="Times New Roman" w:eastAsia="Times New Roman" w:hAnsi="Times New Roman"/>
                <w:b/>
                <w:bCs/>
                <w:color w:val="000000" w:themeColor="text1"/>
              </w:rPr>
              <w:t>15 min</w:t>
            </w:r>
          </w:p>
        </w:tc>
        <w:tc>
          <w:tcPr>
            <w:tcW w:w="2540" w:type="dxa"/>
            <w:shd w:val="clear" w:color="auto" w:fill="D9D9D9" w:themeFill="background1" w:themeFillShade="D9"/>
            <w:vAlign w:val="center"/>
          </w:tcPr>
          <w:p w14:paraId="0B2C1796" w14:textId="77777777" w:rsidR="00CA1D45" w:rsidRDefault="00CA1D45" w:rsidP="4CFE7B67">
            <w:pPr>
              <w:pStyle w:val="IPPArialTable"/>
              <w:jc w:val="center"/>
              <w:rPr>
                <w:rFonts w:ascii="Times New Roman" w:eastAsia="Times New Roman" w:hAnsi="Times New Roman"/>
                <w:color w:val="000000" w:themeColor="text1"/>
              </w:rPr>
            </w:pPr>
            <w:r w:rsidRPr="4CFE7B67">
              <w:rPr>
                <w:rFonts w:ascii="Times New Roman" w:eastAsia="Times New Roman" w:hAnsi="Times New Roman"/>
                <w:color w:val="000000" w:themeColor="text1"/>
              </w:rPr>
              <w:t>MADAMINOVA/Chairperson</w:t>
            </w:r>
          </w:p>
        </w:tc>
      </w:tr>
      <w:tr w:rsidR="00CA1D45" w14:paraId="74980FE7" w14:textId="77777777" w:rsidTr="4CFE7B67">
        <w:trPr>
          <w:cantSplit/>
          <w:trHeight w:val="300"/>
          <w:jc w:val="center"/>
        </w:trPr>
        <w:tc>
          <w:tcPr>
            <w:tcW w:w="652" w:type="dxa"/>
            <w:shd w:val="clear" w:color="auto" w:fill="D9D9D9" w:themeFill="background1" w:themeFillShade="D9"/>
            <w:vAlign w:val="center"/>
          </w:tcPr>
          <w:p w14:paraId="2C403842" w14:textId="77777777" w:rsidR="00CA1D45" w:rsidRDefault="00CA1D45" w:rsidP="4CFE7B67">
            <w:pPr>
              <w:pStyle w:val="IPPArialTable"/>
              <w:rPr>
                <w:rFonts w:ascii="Times New Roman" w:eastAsia="Times New Roman" w:hAnsi="Times New Roman"/>
                <w:b/>
                <w:bCs/>
                <w:color w:val="000000" w:themeColor="text1"/>
              </w:rPr>
            </w:pPr>
            <w:r w:rsidRPr="4CFE7B67">
              <w:rPr>
                <w:rFonts w:ascii="Times New Roman" w:eastAsia="Times New Roman" w:hAnsi="Times New Roman"/>
                <w:b/>
                <w:bCs/>
                <w:color w:val="000000" w:themeColor="text1"/>
              </w:rPr>
              <w:t>9.</w:t>
            </w:r>
          </w:p>
        </w:tc>
        <w:tc>
          <w:tcPr>
            <w:tcW w:w="4163" w:type="dxa"/>
            <w:shd w:val="clear" w:color="auto" w:fill="D9D9D9" w:themeFill="background1" w:themeFillShade="D9"/>
            <w:vAlign w:val="center"/>
          </w:tcPr>
          <w:p w14:paraId="36BAFFDD" w14:textId="77777777" w:rsidR="00CA1D45" w:rsidRDefault="00CA1D45" w:rsidP="4CFE7B67">
            <w:pPr>
              <w:pStyle w:val="IPPArialTable"/>
              <w:rPr>
                <w:rFonts w:ascii="Times New Roman" w:eastAsia="Times New Roman" w:hAnsi="Times New Roman"/>
                <w:b/>
                <w:bCs/>
                <w:color w:val="000000" w:themeColor="text1"/>
              </w:rPr>
            </w:pPr>
            <w:r w:rsidRPr="4CFE7B67">
              <w:rPr>
                <w:rFonts w:ascii="Times New Roman" w:eastAsia="Times New Roman" w:hAnsi="Times New Roman"/>
                <w:b/>
                <w:bCs/>
                <w:color w:val="000000" w:themeColor="text1"/>
              </w:rPr>
              <w:t>Date and time of the next meeting</w:t>
            </w:r>
          </w:p>
          <w:p w14:paraId="3EF68A7E" w14:textId="77777777" w:rsidR="00CA1D45" w:rsidRDefault="00CA1D45" w:rsidP="4CFE7B67">
            <w:pPr>
              <w:pStyle w:val="IPPArialTable"/>
              <w:numPr>
                <w:ilvl w:val="0"/>
                <w:numId w:val="17"/>
              </w:numPr>
              <w:rPr>
                <w:rFonts w:ascii="Times New Roman" w:eastAsia="Times New Roman" w:hAnsi="Times New Roman"/>
                <w:b/>
                <w:bCs/>
                <w:color w:val="000000" w:themeColor="text1"/>
              </w:rPr>
            </w:pPr>
            <w:r w:rsidRPr="4CFE7B67">
              <w:rPr>
                <w:rFonts w:ascii="Times New Roman" w:eastAsia="Times New Roman" w:hAnsi="Times New Roman"/>
                <w:b/>
                <w:bCs/>
                <w:color w:val="000000" w:themeColor="text1"/>
              </w:rPr>
              <w:t>3 September 2025, 18:00 – 20:00</w:t>
            </w:r>
          </w:p>
        </w:tc>
        <w:tc>
          <w:tcPr>
            <w:tcW w:w="2410" w:type="dxa"/>
            <w:shd w:val="clear" w:color="auto" w:fill="D9D9D9" w:themeFill="background1" w:themeFillShade="D9"/>
          </w:tcPr>
          <w:p w14:paraId="132BC903" w14:textId="77777777" w:rsidR="00CA1D45" w:rsidRDefault="00CA1D45" w:rsidP="4CFE7B67">
            <w:pPr>
              <w:pStyle w:val="IPPArialTable"/>
              <w:jc w:val="center"/>
              <w:rPr>
                <w:rFonts w:ascii="Times New Roman" w:eastAsia="Times New Roman" w:hAnsi="Times New Roman"/>
                <w:color w:val="000000" w:themeColor="text1"/>
              </w:rPr>
            </w:pPr>
          </w:p>
        </w:tc>
        <w:tc>
          <w:tcPr>
            <w:tcW w:w="992" w:type="dxa"/>
            <w:shd w:val="clear" w:color="auto" w:fill="D9D9D9" w:themeFill="background1" w:themeFillShade="D9"/>
          </w:tcPr>
          <w:p w14:paraId="11CB2546" w14:textId="77777777" w:rsidR="00CA1D45" w:rsidRDefault="00CA1D45" w:rsidP="4CFE7B67">
            <w:pPr>
              <w:pStyle w:val="IPPArialTable"/>
              <w:jc w:val="center"/>
              <w:rPr>
                <w:rFonts w:ascii="Times New Roman" w:eastAsia="Times New Roman" w:hAnsi="Times New Roman"/>
                <w:b/>
                <w:bCs/>
                <w:color w:val="000000" w:themeColor="text1"/>
              </w:rPr>
            </w:pPr>
          </w:p>
        </w:tc>
        <w:tc>
          <w:tcPr>
            <w:tcW w:w="2540" w:type="dxa"/>
            <w:shd w:val="clear" w:color="auto" w:fill="D9D9D9" w:themeFill="background1" w:themeFillShade="D9"/>
            <w:vAlign w:val="center"/>
          </w:tcPr>
          <w:p w14:paraId="3961B636" w14:textId="77777777" w:rsidR="00CA1D45" w:rsidRDefault="00CA1D45" w:rsidP="4CFE7B67">
            <w:pPr>
              <w:pStyle w:val="IPPArialTable"/>
              <w:jc w:val="center"/>
              <w:rPr>
                <w:rFonts w:ascii="Times New Roman" w:eastAsia="Times New Roman" w:hAnsi="Times New Roman"/>
                <w:color w:val="000000" w:themeColor="text1"/>
              </w:rPr>
            </w:pPr>
            <w:r w:rsidRPr="4CFE7B67">
              <w:rPr>
                <w:rFonts w:ascii="Times New Roman" w:eastAsia="Times New Roman" w:hAnsi="Times New Roman"/>
                <w:color w:val="000000" w:themeColor="text1"/>
              </w:rPr>
              <w:t>Chairperson</w:t>
            </w:r>
          </w:p>
        </w:tc>
      </w:tr>
      <w:tr w:rsidR="00CA1D45" w14:paraId="0B7923A9" w14:textId="77777777" w:rsidTr="4CFE7B67">
        <w:trPr>
          <w:cantSplit/>
          <w:trHeight w:val="300"/>
          <w:jc w:val="center"/>
        </w:trPr>
        <w:tc>
          <w:tcPr>
            <w:tcW w:w="652" w:type="dxa"/>
            <w:shd w:val="clear" w:color="auto" w:fill="D9D9D9" w:themeFill="background1" w:themeFillShade="D9"/>
            <w:vAlign w:val="center"/>
          </w:tcPr>
          <w:p w14:paraId="08A70C67" w14:textId="77777777" w:rsidR="00CA1D45" w:rsidRDefault="00CA1D45" w:rsidP="4CFE7B67">
            <w:pPr>
              <w:pStyle w:val="IPPArialTable"/>
              <w:rPr>
                <w:rFonts w:ascii="Times New Roman" w:eastAsia="Times New Roman" w:hAnsi="Times New Roman"/>
                <w:b/>
                <w:bCs/>
                <w:color w:val="000000" w:themeColor="text1"/>
              </w:rPr>
            </w:pPr>
            <w:r w:rsidRPr="4CFE7B67">
              <w:rPr>
                <w:rFonts w:ascii="Times New Roman" w:eastAsia="Times New Roman" w:hAnsi="Times New Roman"/>
                <w:b/>
                <w:bCs/>
                <w:color w:val="000000" w:themeColor="text1"/>
              </w:rPr>
              <w:t>10.</w:t>
            </w:r>
          </w:p>
        </w:tc>
        <w:tc>
          <w:tcPr>
            <w:tcW w:w="4163" w:type="dxa"/>
            <w:shd w:val="clear" w:color="auto" w:fill="D9D9D9" w:themeFill="background1" w:themeFillShade="D9"/>
            <w:vAlign w:val="center"/>
          </w:tcPr>
          <w:p w14:paraId="0B938C16" w14:textId="77777777" w:rsidR="00CA1D45" w:rsidRDefault="00CA1D45" w:rsidP="4CFE7B67">
            <w:pPr>
              <w:pStyle w:val="IPPArialTable"/>
              <w:rPr>
                <w:rFonts w:ascii="Times New Roman" w:eastAsia="Times New Roman" w:hAnsi="Times New Roman"/>
                <w:color w:val="000000" w:themeColor="text1"/>
              </w:rPr>
            </w:pPr>
            <w:r w:rsidRPr="4CFE7B67">
              <w:rPr>
                <w:rFonts w:ascii="Times New Roman" w:eastAsia="Times New Roman" w:hAnsi="Times New Roman"/>
                <w:b/>
                <w:bCs/>
                <w:color w:val="000000" w:themeColor="text1"/>
              </w:rPr>
              <w:t>Closing of the meeting</w:t>
            </w:r>
          </w:p>
        </w:tc>
        <w:tc>
          <w:tcPr>
            <w:tcW w:w="2410" w:type="dxa"/>
            <w:shd w:val="clear" w:color="auto" w:fill="D9D9D9" w:themeFill="background1" w:themeFillShade="D9"/>
          </w:tcPr>
          <w:p w14:paraId="3671D21A" w14:textId="77777777" w:rsidR="00CA1D45" w:rsidRDefault="00CA1D45" w:rsidP="4CFE7B67">
            <w:pPr>
              <w:spacing w:before="60" w:after="60"/>
              <w:jc w:val="center"/>
              <w:rPr>
                <w:rFonts w:eastAsia="Times New Roman"/>
                <w:color w:val="000000" w:themeColor="text1"/>
                <w:sz w:val="18"/>
                <w:szCs w:val="18"/>
              </w:rPr>
            </w:pPr>
          </w:p>
          <w:p w14:paraId="47960C6E" w14:textId="77777777" w:rsidR="00CA1D45" w:rsidRDefault="00CA1D45" w:rsidP="4CFE7B67">
            <w:pPr>
              <w:pStyle w:val="IPPArialTable"/>
              <w:jc w:val="center"/>
              <w:rPr>
                <w:rFonts w:ascii="Times New Roman" w:eastAsia="Times New Roman" w:hAnsi="Times New Roman"/>
                <w:color w:val="000000" w:themeColor="text1"/>
              </w:rPr>
            </w:pPr>
            <w:r w:rsidRPr="4CFE7B67">
              <w:rPr>
                <w:rFonts w:ascii="Times New Roman" w:eastAsia="Times New Roman" w:hAnsi="Times New Roman"/>
                <w:color w:val="000000" w:themeColor="text1"/>
              </w:rPr>
              <w:t>-</w:t>
            </w:r>
          </w:p>
          <w:p w14:paraId="6267C1C2" w14:textId="77777777" w:rsidR="00CA1D45" w:rsidRDefault="00CA1D45" w:rsidP="4CFE7B67">
            <w:pPr>
              <w:spacing w:before="60" w:after="60"/>
              <w:jc w:val="center"/>
              <w:rPr>
                <w:rFonts w:eastAsia="Times New Roman"/>
                <w:color w:val="000000" w:themeColor="text1"/>
                <w:sz w:val="18"/>
                <w:szCs w:val="18"/>
              </w:rPr>
            </w:pPr>
          </w:p>
          <w:p w14:paraId="41811B99" w14:textId="77777777" w:rsidR="00CA1D45" w:rsidRDefault="00CA1D45" w:rsidP="4CFE7B67">
            <w:pPr>
              <w:spacing w:before="60" w:after="60"/>
              <w:jc w:val="center"/>
              <w:rPr>
                <w:rFonts w:eastAsia="Times New Roman"/>
                <w:color w:val="000000" w:themeColor="text1"/>
                <w:sz w:val="18"/>
                <w:szCs w:val="18"/>
              </w:rPr>
            </w:pPr>
          </w:p>
        </w:tc>
        <w:tc>
          <w:tcPr>
            <w:tcW w:w="992" w:type="dxa"/>
            <w:shd w:val="clear" w:color="auto" w:fill="D9D9D9" w:themeFill="background1" w:themeFillShade="D9"/>
          </w:tcPr>
          <w:p w14:paraId="110C9A8C" w14:textId="77777777" w:rsidR="00CA1D45" w:rsidRDefault="00CA1D45" w:rsidP="4CFE7B67">
            <w:pPr>
              <w:pStyle w:val="IPPArialTable"/>
              <w:jc w:val="center"/>
              <w:rPr>
                <w:rFonts w:ascii="Times New Roman" w:eastAsia="Times New Roman" w:hAnsi="Times New Roman"/>
                <w:color w:val="000000" w:themeColor="text1"/>
              </w:rPr>
            </w:pPr>
            <w:r w:rsidRPr="4CFE7B67">
              <w:rPr>
                <w:rFonts w:ascii="Times New Roman" w:eastAsia="Times New Roman" w:hAnsi="Times New Roman"/>
                <w:b/>
                <w:bCs/>
                <w:color w:val="000000" w:themeColor="text1"/>
              </w:rPr>
              <w:t>5 min</w:t>
            </w:r>
          </w:p>
        </w:tc>
        <w:tc>
          <w:tcPr>
            <w:tcW w:w="2540" w:type="dxa"/>
            <w:shd w:val="clear" w:color="auto" w:fill="D9D9D9" w:themeFill="background1" w:themeFillShade="D9"/>
            <w:vAlign w:val="center"/>
          </w:tcPr>
          <w:p w14:paraId="2B9197CB" w14:textId="77777777" w:rsidR="00CA1D45" w:rsidRDefault="00CA1D45" w:rsidP="4CFE7B67">
            <w:pPr>
              <w:pStyle w:val="IPPArialTable"/>
              <w:jc w:val="center"/>
              <w:rPr>
                <w:rFonts w:ascii="Times New Roman" w:eastAsia="Times New Roman" w:hAnsi="Times New Roman"/>
                <w:color w:val="000000" w:themeColor="text1"/>
              </w:rPr>
            </w:pPr>
            <w:r w:rsidRPr="4CFE7B67">
              <w:rPr>
                <w:rFonts w:ascii="Times New Roman" w:eastAsia="Times New Roman" w:hAnsi="Times New Roman"/>
                <w:color w:val="000000" w:themeColor="text1"/>
              </w:rPr>
              <w:t>Chairperson</w:t>
            </w:r>
          </w:p>
        </w:tc>
      </w:tr>
    </w:tbl>
    <w:p w14:paraId="4159C6DD" w14:textId="77777777" w:rsidR="00CA1D45" w:rsidRDefault="00CA1D45" w:rsidP="4CFE7B67">
      <w:pPr>
        <w:pStyle w:val="IPPArialTable"/>
        <w:rPr>
          <w:rFonts w:ascii="Times New Roman" w:eastAsia="Times New Roman" w:hAnsi="Times New Roman"/>
        </w:rPr>
      </w:pPr>
    </w:p>
    <w:p w14:paraId="2C2ED62A" w14:textId="77777777" w:rsidR="00CA1D45" w:rsidRDefault="00CA1D45" w:rsidP="4CFE7B67">
      <w:pPr>
        <w:pStyle w:val="IPPArialTable"/>
        <w:rPr>
          <w:rFonts w:ascii="Times New Roman" w:eastAsia="Times New Roman" w:hAnsi="Times New Roman"/>
        </w:rPr>
      </w:pPr>
    </w:p>
    <w:p w14:paraId="5E550E88" w14:textId="77777777" w:rsidR="00286DF2" w:rsidRPr="00D21836" w:rsidRDefault="00286DF2" w:rsidP="4CFE7B67">
      <w:pPr>
        <w:pStyle w:val="IPPHeading1"/>
        <w:rPr>
          <w:rFonts w:eastAsia="Times New Roman"/>
        </w:rPr>
      </w:pPr>
      <w:bookmarkStart w:id="54" w:name="_Toc195807777"/>
      <w:bookmarkStart w:id="55" w:name="_Toc199087586"/>
      <w:bookmarkStart w:id="56" w:name="_Toc199087734"/>
      <w:r w:rsidRPr="4CFE7B67">
        <w:rPr>
          <w:rFonts w:eastAsia="Times New Roman"/>
        </w:rPr>
        <w:lastRenderedPageBreak/>
        <w:t>Appendix 2: Participants List</w:t>
      </w:r>
      <w:bookmarkEnd w:id="54"/>
      <w:bookmarkEnd w:id="55"/>
      <w:bookmarkEnd w:id="56"/>
    </w:p>
    <w:p w14:paraId="001B6960" w14:textId="77777777" w:rsidR="00286DF2" w:rsidRPr="00310D25" w:rsidRDefault="00286DF2" w:rsidP="4CFE7B67">
      <w:pPr>
        <w:keepNext/>
        <w:keepLines/>
        <w:jc w:val="center"/>
        <w:rPr>
          <w:rFonts w:eastAsia="Times New Roman"/>
        </w:rPr>
      </w:pPr>
      <w:r>
        <w:br/>
      </w:r>
      <w:r w:rsidRPr="4CFE7B67">
        <w:rPr>
          <w:rFonts w:eastAsia="Times New Roman"/>
          <w:b/>
          <w:bCs/>
        </w:rPr>
        <w:t>COMMISSION ON PHYTOSANITARY MEASURES</w:t>
      </w:r>
      <w:r w:rsidRPr="4CFE7B67">
        <w:rPr>
          <w:rFonts w:eastAsia="Times New Roman"/>
        </w:rPr>
        <w:t xml:space="preserve"> </w:t>
      </w:r>
      <w:r w:rsidRPr="4CFE7B67">
        <w:rPr>
          <w:rFonts w:eastAsia="Times New Roman"/>
          <w:b/>
          <w:bCs/>
        </w:rPr>
        <w:t xml:space="preserve">FOCUS GROUP ON </w:t>
      </w:r>
      <w:r>
        <w:br/>
      </w:r>
      <w:r w:rsidRPr="4CFE7B67">
        <w:rPr>
          <w:rFonts w:eastAsia="Times New Roman"/>
          <w:b/>
          <w:bCs/>
        </w:rPr>
        <w:t>PLANT HEALTH IN THE CONTEXT OF ONE HEALTH</w:t>
      </w:r>
      <w:r>
        <w:br/>
      </w:r>
    </w:p>
    <w:p w14:paraId="36A645EB" w14:textId="0CFDC88B" w:rsidR="00286DF2" w:rsidRPr="008B3BB1" w:rsidRDefault="00286DF2" w:rsidP="4CFE7B67">
      <w:pPr>
        <w:keepNext/>
        <w:keepLines/>
        <w:spacing w:after="120"/>
        <w:jc w:val="center"/>
        <w:rPr>
          <w:rFonts w:eastAsia="Times New Roman"/>
          <w:b/>
          <w:bCs/>
        </w:rPr>
      </w:pPr>
      <w:bookmarkStart w:id="57" w:name="_heading=h.z337ya"/>
      <w:bookmarkEnd w:id="57"/>
      <w:r w:rsidRPr="4CFE7B67">
        <w:rPr>
          <w:rFonts w:eastAsia="Times New Roman"/>
          <w:b/>
          <w:bCs/>
        </w:rPr>
        <w:t xml:space="preserve">30 </w:t>
      </w:r>
      <w:r w:rsidR="00A023EE" w:rsidRPr="4CFE7B67">
        <w:rPr>
          <w:rFonts w:eastAsia="Times New Roman"/>
          <w:b/>
          <w:bCs/>
        </w:rPr>
        <w:t xml:space="preserve">June </w:t>
      </w:r>
      <w:r w:rsidRPr="4CFE7B67">
        <w:rPr>
          <w:rFonts w:eastAsia="Times New Roman"/>
          <w:b/>
          <w:bCs/>
        </w:rPr>
        <w:t>2025, 1</w:t>
      </w:r>
      <w:r w:rsidR="00A023EE" w:rsidRPr="4CFE7B67">
        <w:rPr>
          <w:rFonts w:eastAsia="Times New Roman"/>
          <w:b/>
          <w:bCs/>
        </w:rPr>
        <w:t>8</w:t>
      </w:r>
      <w:r w:rsidRPr="4CFE7B67">
        <w:rPr>
          <w:rFonts w:eastAsia="Times New Roman"/>
          <w:b/>
          <w:bCs/>
        </w:rPr>
        <w:t>:00–19:</w:t>
      </w:r>
      <w:r w:rsidR="00A023EE" w:rsidRPr="4CFE7B67">
        <w:rPr>
          <w:rFonts w:eastAsia="Times New Roman"/>
          <w:b/>
          <w:bCs/>
        </w:rPr>
        <w:t>4</w:t>
      </w:r>
      <w:r w:rsidRPr="4CFE7B67">
        <w:rPr>
          <w:rFonts w:eastAsia="Times New Roman"/>
          <w:b/>
          <w:bCs/>
        </w:rPr>
        <w:t>0 (Rome time)</w:t>
      </w:r>
    </w:p>
    <w:p w14:paraId="23D50B23" w14:textId="77777777" w:rsidR="00286DF2" w:rsidRPr="00A16F05" w:rsidRDefault="00286DF2" w:rsidP="4CFE7B67">
      <w:pPr>
        <w:keepNext/>
        <w:keepLines/>
        <w:spacing w:after="120"/>
        <w:jc w:val="center"/>
        <w:rPr>
          <w:rFonts w:eastAsia="Times New Roman"/>
        </w:rPr>
      </w:pPr>
      <w:r w:rsidRPr="4CFE7B67">
        <w:rPr>
          <w:rFonts w:eastAsia="Times New Roman"/>
          <w:b/>
          <w:bCs/>
          <w:smallCaps/>
        </w:rPr>
        <w:t>PARTICIPANTS LIST</w:t>
      </w:r>
      <w:r>
        <w:br/>
      </w:r>
      <w:r>
        <w:br/>
      </w:r>
      <w:r w:rsidRPr="4CFE7B67">
        <w:rPr>
          <w:rFonts w:eastAsia="Times New Roman"/>
        </w:rPr>
        <w:t xml:space="preserve">A check (P) in the last column indicates confirmed attendance at the meeting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4"/>
        <w:gridCol w:w="3184"/>
        <w:gridCol w:w="4568"/>
        <w:gridCol w:w="710"/>
      </w:tblGrid>
      <w:tr w:rsidR="00286DF2" w:rsidRPr="00614211" w14:paraId="51AEB72D" w14:textId="77777777" w:rsidTr="4CFE7B67">
        <w:tc>
          <w:tcPr>
            <w:tcW w:w="307" w:type="pct"/>
            <w:shd w:val="clear" w:color="auto" w:fill="E8E8E8" w:themeFill="background2"/>
            <w:hideMark/>
          </w:tcPr>
          <w:p w14:paraId="3F18F982" w14:textId="77777777" w:rsidR="00286DF2" w:rsidRPr="00614211" w:rsidRDefault="00286DF2" w:rsidP="4CFE7B67">
            <w:pPr>
              <w:keepNext/>
              <w:keepLines/>
              <w:ind w:left="135"/>
              <w:jc w:val="center"/>
              <w:textAlignment w:val="baseline"/>
              <w:rPr>
                <w:rFonts w:eastAsia="Times New Roman"/>
                <w:sz w:val="20"/>
                <w:szCs w:val="20"/>
                <w:lang w:val="en-US"/>
              </w:rPr>
            </w:pPr>
          </w:p>
        </w:tc>
        <w:tc>
          <w:tcPr>
            <w:tcW w:w="1766" w:type="pct"/>
            <w:shd w:val="clear" w:color="auto" w:fill="E8E8E8" w:themeFill="background2"/>
            <w:hideMark/>
          </w:tcPr>
          <w:p w14:paraId="3C28C81E" w14:textId="77777777" w:rsidR="00286DF2" w:rsidRPr="00614211" w:rsidRDefault="00286DF2" w:rsidP="4CFE7B67">
            <w:pPr>
              <w:keepNext/>
              <w:keepLines/>
              <w:textAlignment w:val="baseline"/>
              <w:rPr>
                <w:rFonts w:eastAsia="Times New Roman"/>
                <w:b/>
                <w:bCs/>
                <w:sz w:val="20"/>
                <w:szCs w:val="20"/>
                <w:lang w:val="en-US"/>
              </w:rPr>
            </w:pPr>
            <w:r w:rsidRPr="4CFE7B67">
              <w:rPr>
                <w:rFonts w:eastAsia="Times New Roman"/>
                <w:b/>
                <w:bCs/>
                <w:color w:val="000000" w:themeColor="text1"/>
                <w:sz w:val="20"/>
                <w:szCs w:val="20"/>
                <w:lang w:val="en-US"/>
              </w:rPr>
              <w:t xml:space="preserve">  FAO region</w:t>
            </w:r>
          </w:p>
        </w:tc>
        <w:tc>
          <w:tcPr>
            <w:tcW w:w="2533" w:type="pct"/>
            <w:shd w:val="clear" w:color="auto" w:fill="E8E8E8" w:themeFill="background2"/>
            <w:hideMark/>
          </w:tcPr>
          <w:p w14:paraId="03920337" w14:textId="77777777" w:rsidR="00286DF2" w:rsidRPr="00614211" w:rsidRDefault="00286DF2" w:rsidP="4CFE7B67">
            <w:pPr>
              <w:keepNext/>
              <w:keepLines/>
              <w:textAlignment w:val="baseline"/>
              <w:rPr>
                <w:rFonts w:eastAsia="Times New Roman"/>
                <w:b/>
                <w:bCs/>
                <w:color w:val="000000"/>
                <w:sz w:val="20"/>
                <w:szCs w:val="20"/>
              </w:rPr>
            </w:pPr>
            <w:r w:rsidRPr="4CFE7B67">
              <w:rPr>
                <w:rFonts w:eastAsia="Times New Roman"/>
                <w:b/>
                <w:bCs/>
                <w:color w:val="000000" w:themeColor="text1"/>
                <w:sz w:val="20"/>
                <w:szCs w:val="20"/>
              </w:rPr>
              <w:t xml:space="preserve"> Name, Organization, Country</w:t>
            </w:r>
          </w:p>
          <w:p w14:paraId="13920011" w14:textId="77777777" w:rsidR="00286DF2" w:rsidRPr="00614211" w:rsidRDefault="00286DF2" w:rsidP="4CFE7B67">
            <w:pPr>
              <w:keepNext/>
              <w:keepLines/>
              <w:ind w:firstLine="135"/>
              <w:textAlignment w:val="baseline"/>
              <w:rPr>
                <w:rFonts w:eastAsia="Times New Roman"/>
                <w:b/>
                <w:bCs/>
                <w:color w:val="000000"/>
                <w:sz w:val="20"/>
                <w:szCs w:val="20"/>
              </w:rPr>
            </w:pPr>
          </w:p>
          <w:p w14:paraId="631950A9" w14:textId="77777777" w:rsidR="00286DF2" w:rsidRPr="00614211" w:rsidRDefault="00286DF2" w:rsidP="4CFE7B67">
            <w:pPr>
              <w:keepNext/>
              <w:keepLines/>
              <w:ind w:firstLine="135"/>
              <w:textAlignment w:val="baseline"/>
              <w:rPr>
                <w:rFonts w:eastAsia="Times New Roman"/>
                <w:sz w:val="20"/>
                <w:szCs w:val="20"/>
                <w:lang w:val="en-US"/>
              </w:rPr>
            </w:pPr>
          </w:p>
        </w:tc>
        <w:tc>
          <w:tcPr>
            <w:tcW w:w="394" w:type="pct"/>
            <w:shd w:val="clear" w:color="auto" w:fill="E8E8E8" w:themeFill="background2"/>
          </w:tcPr>
          <w:p w14:paraId="5D383DFB" w14:textId="77777777" w:rsidR="00286DF2" w:rsidRPr="00614211" w:rsidRDefault="00286DF2" w:rsidP="4CFE7B67">
            <w:pPr>
              <w:keepNext/>
              <w:keepLines/>
              <w:ind w:firstLine="135"/>
              <w:textAlignment w:val="baseline"/>
              <w:rPr>
                <w:rFonts w:eastAsia="Times New Roman"/>
                <w:b/>
                <w:bCs/>
                <w:color w:val="000000"/>
                <w:sz w:val="20"/>
                <w:szCs w:val="20"/>
              </w:rPr>
            </w:pPr>
          </w:p>
        </w:tc>
      </w:tr>
      <w:tr w:rsidR="00286DF2" w:rsidRPr="00614211" w14:paraId="730A2E97" w14:textId="77777777" w:rsidTr="4CFE7B67">
        <w:trPr>
          <w:trHeight w:val="1094"/>
        </w:trPr>
        <w:tc>
          <w:tcPr>
            <w:tcW w:w="307" w:type="pct"/>
          </w:tcPr>
          <w:p w14:paraId="36B60FE4" w14:textId="77777777" w:rsidR="00286DF2" w:rsidRPr="00614211" w:rsidRDefault="00286DF2" w:rsidP="4CFE7B67">
            <w:pPr>
              <w:keepNext/>
              <w:keepLines/>
              <w:jc w:val="center"/>
              <w:textAlignment w:val="baseline"/>
              <w:rPr>
                <w:rFonts w:eastAsia="Times New Roman"/>
                <w:sz w:val="20"/>
                <w:szCs w:val="20"/>
              </w:rPr>
            </w:pPr>
            <w:r w:rsidRPr="4CFE7B67">
              <w:rPr>
                <w:rFonts w:eastAsia="Times New Roman"/>
                <w:sz w:val="20"/>
                <w:szCs w:val="20"/>
              </w:rPr>
              <w:t>1</w:t>
            </w:r>
          </w:p>
        </w:tc>
        <w:tc>
          <w:tcPr>
            <w:tcW w:w="1766" w:type="pct"/>
            <w:hideMark/>
          </w:tcPr>
          <w:p w14:paraId="018C6FCE" w14:textId="77777777" w:rsidR="00286DF2" w:rsidRPr="00614211" w:rsidRDefault="00286DF2" w:rsidP="4CFE7B67">
            <w:pPr>
              <w:keepNext/>
              <w:keepLines/>
              <w:ind w:left="135"/>
              <w:jc w:val="left"/>
              <w:textAlignment w:val="baseline"/>
              <w:rPr>
                <w:rFonts w:eastAsia="Times New Roman"/>
                <w:sz w:val="20"/>
                <w:szCs w:val="20"/>
                <w:lang w:val="en-US"/>
              </w:rPr>
            </w:pPr>
            <w:r w:rsidRPr="4CFE7B67">
              <w:rPr>
                <w:rFonts w:eastAsia="Times New Roman"/>
                <w:sz w:val="20"/>
                <w:szCs w:val="20"/>
                <w:lang w:val="en-US"/>
              </w:rPr>
              <w:t>Africa (Kenya)</w:t>
            </w:r>
          </w:p>
        </w:tc>
        <w:tc>
          <w:tcPr>
            <w:tcW w:w="2533" w:type="pct"/>
            <w:hideMark/>
          </w:tcPr>
          <w:p w14:paraId="03A9DA60" w14:textId="77777777" w:rsidR="00286DF2" w:rsidRDefault="00286DF2" w:rsidP="4CFE7B67">
            <w:pPr>
              <w:keepNext/>
              <w:keepLines/>
              <w:jc w:val="left"/>
              <w:textAlignment w:val="baseline"/>
              <w:rPr>
                <w:rFonts w:eastAsia="Times New Roman"/>
                <w:b/>
                <w:bCs/>
                <w:sz w:val="20"/>
                <w:szCs w:val="20"/>
              </w:rPr>
            </w:pPr>
            <w:r w:rsidRPr="4CFE7B67">
              <w:rPr>
                <w:rFonts w:eastAsia="Times New Roman"/>
                <w:b/>
                <w:bCs/>
                <w:sz w:val="20"/>
                <w:szCs w:val="20"/>
              </w:rPr>
              <w:t xml:space="preserve"> Mr Henri Edouard Zefack Tonnang </w:t>
            </w:r>
          </w:p>
          <w:p w14:paraId="262B529E" w14:textId="77777777" w:rsidR="00286DF2" w:rsidRPr="00446786"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International Centre of Insect Physiology and</w:t>
            </w:r>
          </w:p>
          <w:p w14:paraId="670D5026" w14:textId="77777777" w:rsidR="00286DF2"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Ecology (ICIPE)</w:t>
            </w:r>
          </w:p>
          <w:p w14:paraId="04C8B4B6" w14:textId="77777777" w:rsidR="00286DF2" w:rsidRPr="00614211" w:rsidRDefault="00286DF2" w:rsidP="4CFE7B67">
            <w:pPr>
              <w:keepNext/>
              <w:keepLines/>
              <w:jc w:val="left"/>
              <w:textAlignment w:val="baseline"/>
              <w:rPr>
                <w:rFonts w:eastAsia="Times New Roman"/>
                <w:sz w:val="20"/>
                <w:szCs w:val="20"/>
                <w:lang w:val="en-US"/>
              </w:rPr>
            </w:pPr>
            <w:r w:rsidRPr="4CFE7B67">
              <w:rPr>
                <w:rFonts w:eastAsia="Times New Roman"/>
                <w:sz w:val="20"/>
                <w:szCs w:val="20"/>
              </w:rPr>
              <w:t xml:space="preserve"> Nairobi, Kenya</w:t>
            </w:r>
            <w:r w:rsidRPr="00446786">
              <w:rPr>
                <w:rFonts w:asciiTheme="minorBidi" w:eastAsia="Times New Roman" w:hAnsiTheme="minorBidi" w:cstheme="minorBidi"/>
                <w:bCs/>
                <w:sz w:val="20"/>
                <w:szCs w:val="20"/>
              </w:rPr>
              <w:cr/>
            </w:r>
          </w:p>
          <w:p w14:paraId="22C95F65" w14:textId="77777777" w:rsidR="00286DF2" w:rsidRPr="00614211" w:rsidRDefault="00286DF2" w:rsidP="4CFE7B67">
            <w:pPr>
              <w:keepNext/>
              <w:keepLines/>
              <w:jc w:val="left"/>
              <w:textAlignment w:val="baseline"/>
              <w:rPr>
                <w:rFonts w:eastAsia="Times New Roman"/>
                <w:sz w:val="20"/>
                <w:szCs w:val="20"/>
                <w:lang w:val="en-US"/>
              </w:rPr>
            </w:pPr>
          </w:p>
        </w:tc>
        <w:tc>
          <w:tcPr>
            <w:tcW w:w="394" w:type="pct"/>
            <w:vAlign w:val="center"/>
          </w:tcPr>
          <w:p w14:paraId="225D5ECA" w14:textId="07AF59BE" w:rsidR="00286DF2" w:rsidRPr="00614211" w:rsidRDefault="4E580B2A" w:rsidP="4CFE7B67">
            <w:pPr>
              <w:keepNext/>
              <w:keepLines/>
              <w:jc w:val="center"/>
              <w:textAlignment w:val="baseline"/>
              <w:rPr>
                <w:rFonts w:eastAsia="Times New Roman"/>
                <w:b/>
                <w:bCs/>
                <w:sz w:val="20"/>
                <w:szCs w:val="20"/>
              </w:rPr>
            </w:pPr>
            <w:r w:rsidRPr="4CFE7B67">
              <w:rPr>
                <w:rFonts w:eastAsia="Times New Roman"/>
                <w:sz w:val="20"/>
                <w:szCs w:val="20"/>
              </w:rPr>
              <w:t>P</w:t>
            </w:r>
          </w:p>
        </w:tc>
      </w:tr>
      <w:tr w:rsidR="00286DF2" w:rsidRPr="00614211" w14:paraId="146FBD12" w14:textId="77777777" w:rsidTr="4CFE7B67">
        <w:tc>
          <w:tcPr>
            <w:tcW w:w="307" w:type="pct"/>
          </w:tcPr>
          <w:p w14:paraId="68AA546F" w14:textId="77777777" w:rsidR="00286DF2" w:rsidRPr="00614211" w:rsidRDefault="00286DF2" w:rsidP="4CFE7B67">
            <w:pPr>
              <w:keepNext/>
              <w:keepLines/>
              <w:jc w:val="center"/>
              <w:textAlignment w:val="baseline"/>
              <w:rPr>
                <w:rFonts w:eastAsia="Times New Roman"/>
                <w:sz w:val="20"/>
                <w:szCs w:val="20"/>
                <w:lang w:val="en-US"/>
              </w:rPr>
            </w:pPr>
            <w:r w:rsidRPr="4CFE7B67">
              <w:rPr>
                <w:rFonts w:eastAsia="Times New Roman"/>
                <w:sz w:val="20"/>
                <w:szCs w:val="20"/>
                <w:lang w:val="en-US"/>
              </w:rPr>
              <w:t>2</w:t>
            </w:r>
          </w:p>
        </w:tc>
        <w:tc>
          <w:tcPr>
            <w:tcW w:w="1766" w:type="pct"/>
          </w:tcPr>
          <w:p w14:paraId="697610A5" w14:textId="77777777" w:rsidR="00286DF2" w:rsidRPr="00614211" w:rsidRDefault="00286DF2" w:rsidP="4CFE7B67">
            <w:pPr>
              <w:keepNext/>
              <w:keepLines/>
              <w:ind w:left="135"/>
              <w:jc w:val="left"/>
              <w:textAlignment w:val="baseline"/>
              <w:rPr>
                <w:rFonts w:eastAsia="Times New Roman"/>
                <w:sz w:val="20"/>
                <w:szCs w:val="20"/>
              </w:rPr>
            </w:pPr>
            <w:r w:rsidRPr="4CFE7B67">
              <w:rPr>
                <w:rFonts w:eastAsia="Times New Roman"/>
                <w:sz w:val="20"/>
                <w:szCs w:val="20"/>
              </w:rPr>
              <w:t>Europe and Central Asia (France)</w:t>
            </w:r>
          </w:p>
        </w:tc>
        <w:tc>
          <w:tcPr>
            <w:tcW w:w="2533" w:type="pct"/>
          </w:tcPr>
          <w:p w14:paraId="7169807A"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w:t>
            </w:r>
            <w:r w:rsidRPr="4CFE7B67">
              <w:rPr>
                <w:rFonts w:eastAsia="Times New Roman"/>
                <w:b/>
                <w:bCs/>
                <w:sz w:val="20"/>
                <w:szCs w:val="20"/>
              </w:rPr>
              <w:t>Mr Philippe Lucien Reignault</w:t>
            </w:r>
            <w:r>
              <w:br/>
            </w:r>
            <w:r w:rsidRPr="4CFE7B67">
              <w:rPr>
                <w:rFonts w:eastAsia="Times New Roman"/>
                <w:sz w:val="20"/>
                <w:szCs w:val="20"/>
              </w:rPr>
              <w:t xml:space="preserve"> French Agency for Food, Environmental and</w:t>
            </w:r>
          </w:p>
          <w:p w14:paraId="7772AFCB"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Occupational Health Safety (ANSES)</w:t>
            </w:r>
            <w:r>
              <w:br/>
            </w:r>
            <w:r w:rsidRPr="4CFE7B67">
              <w:rPr>
                <w:rFonts w:eastAsia="Times New Roman"/>
                <w:sz w:val="20"/>
                <w:szCs w:val="20"/>
              </w:rPr>
              <w:t xml:space="preserve"> Angers, France</w:t>
            </w:r>
          </w:p>
          <w:p w14:paraId="05CEF91C" w14:textId="77777777" w:rsidR="00286DF2" w:rsidRPr="003B78B9" w:rsidRDefault="00286DF2" w:rsidP="4CFE7B67">
            <w:pPr>
              <w:keepNext/>
              <w:keepLines/>
              <w:jc w:val="left"/>
              <w:textAlignment w:val="baseline"/>
              <w:rPr>
                <w:rFonts w:eastAsia="Times New Roman"/>
                <w:sz w:val="20"/>
                <w:szCs w:val="20"/>
              </w:rPr>
            </w:pPr>
          </w:p>
        </w:tc>
        <w:tc>
          <w:tcPr>
            <w:tcW w:w="394" w:type="pct"/>
            <w:vAlign w:val="center"/>
          </w:tcPr>
          <w:p w14:paraId="70374C1C" w14:textId="51676C37" w:rsidR="00286DF2" w:rsidRPr="00614211" w:rsidRDefault="4E580B2A" w:rsidP="4CFE7B67">
            <w:pPr>
              <w:keepNext/>
              <w:keepLines/>
              <w:jc w:val="center"/>
              <w:rPr>
                <w:rFonts w:eastAsia="Times New Roman"/>
                <w:b/>
                <w:bCs/>
                <w:sz w:val="20"/>
                <w:szCs w:val="20"/>
                <w:lang w:val="en-US"/>
              </w:rPr>
            </w:pPr>
            <w:r w:rsidRPr="4CFE7B67">
              <w:rPr>
                <w:rFonts w:eastAsia="Times New Roman"/>
                <w:sz w:val="20"/>
                <w:szCs w:val="20"/>
              </w:rPr>
              <w:t>P</w:t>
            </w:r>
          </w:p>
        </w:tc>
      </w:tr>
      <w:tr w:rsidR="00286DF2" w:rsidRPr="00614211" w14:paraId="2A92CBF1" w14:textId="77777777" w:rsidTr="4CFE7B67">
        <w:trPr>
          <w:trHeight w:val="946"/>
        </w:trPr>
        <w:tc>
          <w:tcPr>
            <w:tcW w:w="307" w:type="pct"/>
          </w:tcPr>
          <w:p w14:paraId="1DB5086C" w14:textId="77777777" w:rsidR="00286DF2" w:rsidRPr="00614211" w:rsidRDefault="00286DF2" w:rsidP="4CFE7B67">
            <w:pPr>
              <w:keepNext/>
              <w:keepLines/>
              <w:jc w:val="center"/>
              <w:textAlignment w:val="baseline"/>
              <w:rPr>
                <w:rFonts w:eastAsia="Times New Roman"/>
                <w:color w:val="000000" w:themeColor="text1"/>
                <w:sz w:val="20"/>
                <w:szCs w:val="20"/>
                <w:lang w:val="en-US"/>
              </w:rPr>
            </w:pPr>
            <w:r w:rsidRPr="4CFE7B67">
              <w:rPr>
                <w:rFonts w:eastAsia="Times New Roman"/>
                <w:color w:val="000000" w:themeColor="text1"/>
                <w:sz w:val="20"/>
                <w:szCs w:val="20"/>
                <w:lang w:val="en-US"/>
              </w:rPr>
              <w:t>3</w:t>
            </w:r>
          </w:p>
        </w:tc>
        <w:tc>
          <w:tcPr>
            <w:tcW w:w="1766" w:type="pct"/>
          </w:tcPr>
          <w:p w14:paraId="4510E981" w14:textId="77777777" w:rsidR="00286DF2" w:rsidRPr="00614211" w:rsidRDefault="00286DF2" w:rsidP="4CFE7B67">
            <w:pPr>
              <w:keepNext/>
              <w:keepLines/>
              <w:ind w:left="135"/>
              <w:jc w:val="left"/>
              <w:textAlignment w:val="baseline"/>
              <w:rPr>
                <w:rFonts w:eastAsia="Times New Roman"/>
                <w:sz w:val="20"/>
                <w:szCs w:val="20"/>
                <w:lang w:val="en-US"/>
              </w:rPr>
            </w:pPr>
            <w:r w:rsidRPr="4CFE7B67">
              <w:rPr>
                <w:rFonts w:eastAsia="Times New Roman"/>
                <w:sz w:val="20"/>
                <w:szCs w:val="20"/>
                <w:lang w:val="en-US"/>
              </w:rPr>
              <w:t>Latin America and the Caribbean (Chile)</w:t>
            </w:r>
          </w:p>
        </w:tc>
        <w:tc>
          <w:tcPr>
            <w:tcW w:w="2533" w:type="pct"/>
          </w:tcPr>
          <w:p w14:paraId="34DAE4A3"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w:t>
            </w:r>
            <w:r w:rsidRPr="4CFE7B67">
              <w:rPr>
                <w:rFonts w:eastAsia="Times New Roman"/>
                <w:b/>
                <w:bCs/>
                <w:sz w:val="20"/>
                <w:szCs w:val="20"/>
              </w:rPr>
              <w:t>Mr Alvaro Sepúlveda Luque</w:t>
            </w:r>
            <w:r>
              <w:br/>
            </w:r>
            <w:r w:rsidRPr="4CFE7B67">
              <w:rPr>
                <w:rFonts w:eastAsia="Times New Roman"/>
                <w:sz w:val="20"/>
                <w:szCs w:val="20"/>
              </w:rPr>
              <w:t xml:space="preserve"> National Plant Protection Organization</w:t>
            </w:r>
          </w:p>
          <w:p w14:paraId="4C8214D6"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Santiago de Chile, Chile</w:t>
            </w:r>
          </w:p>
        </w:tc>
        <w:tc>
          <w:tcPr>
            <w:tcW w:w="394" w:type="pct"/>
            <w:vAlign w:val="center"/>
          </w:tcPr>
          <w:p w14:paraId="3566247E" w14:textId="77777777" w:rsidR="00286DF2" w:rsidRPr="00614211" w:rsidRDefault="00286DF2" w:rsidP="4CFE7B67">
            <w:pPr>
              <w:keepNext/>
              <w:keepLines/>
              <w:jc w:val="center"/>
              <w:textAlignment w:val="baseline"/>
              <w:rPr>
                <w:rFonts w:eastAsia="Times New Roman"/>
                <w:b/>
                <w:bCs/>
                <w:sz w:val="20"/>
                <w:szCs w:val="20"/>
              </w:rPr>
            </w:pPr>
            <w:r w:rsidRPr="4CFE7B67">
              <w:rPr>
                <w:rFonts w:eastAsia="Times New Roman"/>
                <w:sz w:val="20"/>
                <w:szCs w:val="20"/>
              </w:rPr>
              <w:t>P</w:t>
            </w:r>
          </w:p>
        </w:tc>
      </w:tr>
      <w:tr w:rsidR="00286DF2" w:rsidRPr="00614211" w14:paraId="79FD8B7C" w14:textId="77777777" w:rsidTr="4CFE7B67">
        <w:tc>
          <w:tcPr>
            <w:tcW w:w="307" w:type="pct"/>
          </w:tcPr>
          <w:p w14:paraId="5CA6B20B" w14:textId="77777777" w:rsidR="00286DF2" w:rsidRPr="00614211" w:rsidRDefault="00286DF2" w:rsidP="4CFE7B67">
            <w:pPr>
              <w:keepNext/>
              <w:keepLines/>
              <w:jc w:val="center"/>
              <w:textAlignment w:val="baseline"/>
              <w:rPr>
                <w:rFonts w:eastAsia="Times New Roman"/>
                <w:color w:val="000000" w:themeColor="text1"/>
                <w:sz w:val="20"/>
                <w:szCs w:val="20"/>
                <w:lang w:val="en-US"/>
              </w:rPr>
            </w:pPr>
            <w:r w:rsidRPr="4CFE7B67">
              <w:rPr>
                <w:rFonts w:eastAsia="Times New Roman"/>
                <w:color w:val="000000" w:themeColor="text1"/>
                <w:sz w:val="20"/>
                <w:szCs w:val="20"/>
                <w:lang w:val="en-US"/>
              </w:rPr>
              <w:t>4</w:t>
            </w:r>
          </w:p>
        </w:tc>
        <w:tc>
          <w:tcPr>
            <w:tcW w:w="1766" w:type="pct"/>
          </w:tcPr>
          <w:p w14:paraId="02093381" w14:textId="77777777" w:rsidR="00286DF2" w:rsidRPr="00614211" w:rsidRDefault="00286DF2" w:rsidP="4CFE7B67">
            <w:pPr>
              <w:keepNext/>
              <w:keepLines/>
              <w:ind w:left="135"/>
              <w:jc w:val="left"/>
              <w:textAlignment w:val="baseline"/>
              <w:rPr>
                <w:rFonts w:eastAsia="Times New Roman"/>
                <w:color w:val="000000"/>
                <w:sz w:val="20"/>
                <w:szCs w:val="20"/>
              </w:rPr>
            </w:pPr>
            <w:r w:rsidRPr="4CFE7B67">
              <w:rPr>
                <w:rFonts w:eastAsia="Times New Roman"/>
                <w:color w:val="000000" w:themeColor="text1"/>
                <w:sz w:val="20"/>
                <w:szCs w:val="20"/>
              </w:rPr>
              <w:t>Southwest Pacific (Cook Islands)</w:t>
            </w:r>
          </w:p>
        </w:tc>
        <w:tc>
          <w:tcPr>
            <w:tcW w:w="2533" w:type="pct"/>
          </w:tcPr>
          <w:p w14:paraId="360997BB" w14:textId="77777777" w:rsidR="00286DF2" w:rsidRPr="003B78B9" w:rsidRDefault="00286DF2" w:rsidP="4CFE7B67">
            <w:pPr>
              <w:keepNext/>
              <w:keepLines/>
              <w:jc w:val="left"/>
              <w:textAlignment w:val="baseline"/>
              <w:rPr>
                <w:rFonts w:eastAsia="Times New Roman"/>
                <w:b/>
                <w:bCs/>
                <w:sz w:val="20"/>
                <w:szCs w:val="20"/>
              </w:rPr>
            </w:pPr>
            <w:r w:rsidRPr="4CFE7B67">
              <w:rPr>
                <w:rFonts w:eastAsia="Times New Roman"/>
                <w:sz w:val="20"/>
                <w:szCs w:val="20"/>
              </w:rPr>
              <w:t xml:space="preserve"> </w:t>
            </w:r>
            <w:r w:rsidRPr="4CFE7B67">
              <w:rPr>
                <w:rFonts w:eastAsia="Times New Roman"/>
                <w:b/>
                <w:bCs/>
                <w:sz w:val="20"/>
                <w:szCs w:val="20"/>
              </w:rPr>
              <w:t>Ms Temarama Rou - Ariki Anguna Kamana</w:t>
            </w:r>
          </w:p>
          <w:p w14:paraId="290EBFCC"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Ministry of Agriculture Rarotonga, Cook Islands</w:t>
            </w:r>
          </w:p>
          <w:p w14:paraId="35E0BDF1" w14:textId="77777777" w:rsidR="00286DF2" w:rsidRPr="003B78B9" w:rsidRDefault="00286DF2" w:rsidP="4CFE7B67">
            <w:pPr>
              <w:keepNext/>
              <w:keepLines/>
              <w:jc w:val="left"/>
              <w:textAlignment w:val="baseline"/>
              <w:rPr>
                <w:rFonts w:eastAsia="Times New Roman"/>
                <w:sz w:val="20"/>
                <w:szCs w:val="20"/>
              </w:rPr>
            </w:pPr>
          </w:p>
        </w:tc>
        <w:tc>
          <w:tcPr>
            <w:tcW w:w="394" w:type="pct"/>
            <w:vAlign w:val="center"/>
          </w:tcPr>
          <w:p w14:paraId="09E38F4F" w14:textId="32112021" w:rsidR="00286DF2" w:rsidRPr="00614211" w:rsidRDefault="00286DF2" w:rsidP="4CFE7B67">
            <w:pPr>
              <w:keepNext/>
              <w:keepLines/>
              <w:jc w:val="center"/>
              <w:textAlignment w:val="baseline"/>
              <w:rPr>
                <w:rFonts w:eastAsia="Times New Roman"/>
                <w:b/>
                <w:bCs/>
                <w:sz w:val="20"/>
                <w:szCs w:val="20"/>
              </w:rPr>
            </w:pPr>
          </w:p>
        </w:tc>
      </w:tr>
      <w:tr w:rsidR="00286DF2" w:rsidRPr="00614211" w14:paraId="4AC8E661" w14:textId="77777777" w:rsidTr="4CFE7B67">
        <w:tc>
          <w:tcPr>
            <w:tcW w:w="307" w:type="pct"/>
          </w:tcPr>
          <w:p w14:paraId="0EDD0052" w14:textId="77777777" w:rsidR="00286DF2" w:rsidRPr="00614211" w:rsidRDefault="00286DF2" w:rsidP="4CFE7B67">
            <w:pPr>
              <w:keepNext/>
              <w:keepLines/>
              <w:jc w:val="center"/>
              <w:rPr>
                <w:rFonts w:eastAsia="Times New Roman"/>
                <w:sz w:val="20"/>
                <w:szCs w:val="20"/>
              </w:rPr>
            </w:pPr>
            <w:r w:rsidRPr="4CFE7B67">
              <w:rPr>
                <w:rFonts w:eastAsia="Times New Roman"/>
                <w:sz w:val="20"/>
                <w:szCs w:val="20"/>
              </w:rPr>
              <w:t>5</w:t>
            </w:r>
          </w:p>
        </w:tc>
        <w:tc>
          <w:tcPr>
            <w:tcW w:w="1766" w:type="pct"/>
          </w:tcPr>
          <w:p w14:paraId="4F620F66" w14:textId="7D3E9670" w:rsidR="00286DF2" w:rsidRPr="00614211" w:rsidRDefault="00286DF2" w:rsidP="4CFE7B67">
            <w:pPr>
              <w:keepNext/>
              <w:keepLines/>
              <w:ind w:left="135"/>
              <w:jc w:val="left"/>
              <w:textAlignment w:val="baseline"/>
              <w:rPr>
                <w:rFonts w:eastAsia="Times New Roman"/>
                <w:color w:val="000000" w:themeColor="text1"/>
                <w:sz w:val="20"/>
                <w:szCs w:val="20"/>
              </w:rPr>
            </w:pPr>
            <w:r w:rsidRPr="4CFE7B67">
              <w:rPr>
                <w:rFonts w:eastAsia="Times New Roman"/>
                <w:color w:val="000000" w:themeColor="text1"/>
                <w:sz w:val="20"/>
                <w:szCs w:val="20"/>
              </w:rPr>
              <w:t>Nea</w:t>
            </w:r>
            <w:r w:rsidR="4E580B2A" w:rsidRPr="4CFE7B67">
              <w:rPr>
                <w:rFonts w:eastAsia="Times New Roman"/>
                <w:color w:val="000000" w:themeColor="text1"/>
                <w:sz w:val="20"/>
                <w:szCs w:val="20"/>
              </w:rPr>
              <w:t>r</w:t>
            </w:r>
            <w:r w:rsidRPr="4CFE7B67">
              <w:rPr>
                <w:rFonts w:eastAsia="Times New Roman"/>
                <w:color w:val="000000" w:themeColor="text1"/>
                <w:sz w:val="20"/>
                <w:szCs w:val="20"/>
              </w:rPr>
              <w:t xml:space="preserve"> East and North Africa (Egypt)</w:t>
            </w:r>
          </w:p>
        </w:tc>
        <w:tc>
          <w:tcPr>
            <w:tcW w:w="2533" w:type="pct"/>
          </w:tcPr>
          <w:p w14:paraId="7FF58C13"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w:t>
            </w:r>
            <w:r w:rsidRPr="4CFE7B67">
              <w:rPr>
                <w:rFonts w:eastAsia="Times New Roman"/>
                <w:b/>
                <w:bCs/>
                <w:sz w:val="20"/>
                <w:szCs w:val="20"/>
              </w:rPr>
              <w:t>Ms Heba Salah El-Dein Kassab</w:t>
            </w:r>
            <w:r>
              <w:br/>
            </w:r>
            <w:r w:rsidRPr="4CFE7B67">
              <w:rPr>
                <w:rFonts w:eastAsia="Times New Roman"/>
                <w:sz w:val="20"/>
                <w:szCs w:val="20"/>
              </w:rPr>
              <w:t xml:space="preserve"> Central Administration of Plant Quarantine (NPPO)</w:t>
            </w:r>
          </w:p>
          <w:p w14:paraId="0A0BB4CF"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Giza, Egypt</w:t>
            </w:r>
            <w:r>
              <w:br/>
            </w:r>
          </w:p>
        </w:tc>
        <w:tc>
          <w:tcPr>
            <w:tcW w:w="394" w:type="pct"/>
            <w:vAlign w:val="center"/>
          </w:tcPr>
          <w:p w14:paraId="7E241F12" w14:textId="695721A5" w:rsidR="00286DF2" w:rsidRPr="00614211" w:rsidRDefault="0066640E" w:rsidP="4CFE7B67">
            <w:pPr>
              <w:keepNext/>
              <w:keepLines/>
              <w:jc w:val="center"/>
              <w:rPr>
                <w:rFonts w:eastAsia="Times New Roman"/>
                <w:b/>
                <w:bCs/>
                <w:sz w:val="20"/>
                <w:szCs w:val="20"/>
                <w:lang w:val="en-US"/>
              </w:rPr>
            </w:pPr>
            <w:r w:rsidRPr="4CFE7B67">
              <w:rPr>
                <w:rFonts w:eastAsia="Times New Roman"/>
                <w:sz w:val="20"/>
                <w:szCs w:val="20"/>
              </w:rPr>
              <w:t>P</w:t>
            </w:r>
          </w:p>
        </w:tc>
      </w:tr>
      <w:tr w:rsidR="00286DF2" w:rsidRPr="00614211" w14:paraId="31B47EC2" w14:textId="77777777" w:rsidTr="4CFE7B67">
        <w:trPr>
          <w:trHeight w:val="469"/>
        </w:trPr>
        <w:tc>
          <w:tcPr>
            <w:tcW w:w="307" w:type="pct"/>
          </w:tcPr>
          <w:p w14:paraId="183B0636" w14:textId="77777777" w:rsidR="00286DF2" w:rsidRPr="00614211" w:rsidRDefault="00286DF2" w:rsidP="4CFE7B67">
            <w:pPr>
              <w:keepNext/>
              <w:keepLines/>
              <w:jc w:val="center"/>
              <w:rPr>
                <w:rFonts w:eastAsia="Times New Roman"/>
                <w:sz w:val="20"/>
                <w:szCs w:val="20"/>
              </w:rPr>
            </w:pPr>
            <w:r w:rsidRPr="4CFE7B67">
              <w:rPr>
                <w:rFonts w:eastAsia="Times New Roman"/>
                <w:sz w:val="20"/>
                <w:szCs w:val="20"/>
              </w:rPr>
              <w:t>6</w:t>
            </w:r>
          </w:p>
        </w:tc>
        <w:tc>
          <w:tcPr>
            <w:tcW w:w="1766" w:type="pct"/>
          </w:tcPr>
          <w:p w14:paraId="2B69F978" w14:textId="77777777" w:rsidR="00286DF2" w:rsidRPr="00614211" w:rsidRDefault="00286DF2" w:rsidP="4CFE7B67">
            <w:pPr>
              <w:keepNext/>
              <w:keepLines/>
              <w:ind w:left="135"/>
              <w:jc w:val="left"/>
              <w:textAlignment w:val="baseline"/>
              <w:rPr>
                <w:rFonts w:eastAsia="Times New Roman"/>
                <w:sz w:val="20"/>
                <w:szCs w:val="20"/>
              </w:rPr>
            </w:pPr>
            <w:r w:rsidRPr="4CFE7B67">
              <w:rPr>
                <w:rFonts w:eastAsia="Times New Roman"/>
                <w:sz w:val="20"/>
                <w:szCs w:val="20"/>
              </w:rPr>
              <w:t>North America (United States of America)</w:t>
            </w:r>
          </w:p>
        </w:tc>
        <w:tc>
          <w:tcPr>
            <w:tcW w:w="2533" w:type="pct"/>
          </w:tcPr>
          <w:p w14:paraId="1B943EBF" w14:textId="77777777" w:rsidR="00286DF2" w:rsidRPr="003B78B9" w:rsidRDefault="00286DF2" w:rsidP="4CFE7B67">
            <w:pPr>
              <w:keepNext/>
              <w:keepLines/>
              <w:jc w:val="left"/>
              <w:textAlignment w:val="baseline"/>
              <w:rPr>
                <w:rFonts w:eastAsia="Times New Roman"/>
                <w:b/>
                <w:bCs/>
                <w:sz w:val="20"/>
                <w:szCs w:val="20"/>
              </w:rPr>
            </w:pPr>
            <w:r w:rsidRPr="4CFE7B67">
              <w:rPr>
                <w:rFonts w:eastAsia="Times New Roman"/>
                <w:sz w:val="20"/>
                <w:szCs w:val="20"/>
              </w:rPr>
              <w:t xml:space="preserve"> </w:t>
            </w:r>
            <w:r w:rsidRPr="4CFE7B67">
              <w:rPr>
                <w:rFonts w:eastAsia="Times New Roman"/>
                <w:b/>
                <w:bCs/>
                <w:sz w:val="20"/>
                <w:szCs w:val="20"/>
              </w:rPr>
              <w:t>Ms Michelle Gray</w:t>
            </w:r>
          </w:p>
          <w:p w14:paraId="2137EA2C"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Animal and Plant Health Inspection Service</w:t>
            </w:r>
          </w:p>
          <w:p w14:paraId="791F6A14"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North Carolina, United States of America</w:t>
            </w:r>
            <w:r>
              <w:br/>
            </w:r>
          </w:p>
        </w:tc>
        <w:tc>
          <w:tcPr>
            <w:tcW w:w="394" w:type="pct"/>
            <w:vAlign w:val="center"/>
          </w:tcPr>
          <w:p w14:paraId="45358823" w14:textId="7AC8141E" w:rsidR="00286DF2" w:rsidRPr="00614211" w:rsidRDefault="4E580B2A" w:rsidP="4CFE7B67">
            <w:pPr>
              <w:keepNext/>
              <w:keepLines/>
              <w:jc w:val="center"/>
              <w:rPr>
                <w:rFonts w:eastAsia="Times New Roman"/>
                <w:sz w:val="20"/>
                <w:szCs w:val="20"/>
              </w:rPr>
            </w:pPr>
            <w:r w:rsidRPr="4CFE7B67">
              <w:rPr>
                <w:rFonts w:eastAsia="Times New Roman"/>
                <w:sz w:val="20"/>
                <w:szCs w:val="20"/>
              </w:rPr>
              <w:t>P</w:t>
            </w:r>
          </w:p>
        </w:tc>
      </w:tr>
      <w:tr w:rsidR="002C49D4" w:rsidRPr="00614211" w14:paraId="767E5900" w14:textId="77777777" w:rsidTr="4CFE7B67">
        <w:trPr>
          <w:trHeight w:val="469"/>
        </w:trPr>
        <w:tc>
          <w:tcPr>
            <w:tcW w:w="307" w:type="pct"/>
          </w:tcPr>
          <w:p w14:paraId="2AAF076B" w14:textId="20DF0625" w:rsidR="002C49D4" w:rsidRPr="00614211" w:rsidRDefault="002C49D4" w:rsidP="4CFE7B67">
            <w:pPr>
              <w:keepNext/>
              <w:keepLines/>
              <w:jc w:val="center"/>
              <w:rPr>
                <w:rFonts w:eastAsia="Times New Roman"/>
                <w:sz w:val="20"/>
                <w:szCs w:val="20"/>
              </w:rPr>
            </w:pPr>
            <w:r w:rsidRPr="4CFE7B67">
              <w:rPr>
                <w:rFonts w:eastAsia="Times New Roman"/>
                <w:sz w:val="20"/>
                <w:szCs w:val="20"/>
              </w:rPr>
              <w:t>7</w:t>
            </w:r>
          </w:p>
        </w:tc>
        <w:tc>
          <w:tcPr>
            <w:tcW w:w="1766" w:type="pct"/>
          </w:tcPr>
          <w:p w14:paraId="17BC5955" w14:textId="0D1B6524" w:rsidR="002C49D4" w:rsidRDefault="4E580B2A" w:rsidP="4CFE7B67">
            <w:pPr>
              <w:keepNext/>
              <w:keepLines/>
              <w:ind w:left="135"/>
              <w:jc w:val="left"/>
              <w:textAlignment w:val="baseline"/>
              <w:rPr>
                <w:rFonts w:eastAsia="Times New Roman"/>
                <w:sz w:val="20"/>
                <w:szCs w:val="20"/>
              </w:rPr>
            </w:pPr>
            <w:r w:rsidRPr="4CFE7B67">
              <w:rPr>
                <w:rFonts w:eastAsia="Times New Roman"/>
                <w:sz w:val="20"/>
                <w:szCs w:val="20"/>
              </w:rPr>
              <w:t>Asia (India)</w:t>
            </w:r>
          </w:p>
        </w:tc>
        <w:tc>
          <w:tcPr>
            <w:tcW w:w="2533" w:type="pct"/>
          </w:tcPr>
          <w:p w14:paraId="2720F48D" w14:textId="61D6DEDE" w:rsidR="000423F4" w:rsidRPr="002C49D4" w:rsidRDefault="002C49D4" w:rsidP="4CFE7B67">
            <w:pPr>
              <w:pStyle w:val="IPPParagraphnumbering"/>
              <w:tabs>
                <w:tab w:val="clear" w:pos="360"/>
              </w:tabs>
              <w:ind w:hanging="482"/>
              <w:jc w:val="left"/>
              <w:rPr>
                <w:rFonts w:eastAsia="Times New Roman"/>
              </w:rPr>
            </w:pPr>
            <w:r w:rsidRPr="4CFE7B67">
              <w:rPr>
                <w:rFonts w:eastAsia="Times New Roman"/>
                <w:sz w:val="20"/>
                <w:szCs w:val="20"/>
              </w:rPr>
              <w:t xml:space="preserve"> </w:t>
            </w:r>
            <w:r w:rsidR="4E580B2A" w:rsidRPr="4CFE7B67">
              <w:rPr>
                <w:rFonts w:eastAsia="Times New Roman"/>
                <w:b/>
                <w:bCs/>
                <w:sz w:val="20"/>
                <w:szCs w:val="20"/>
              </w:rPr>
              <w:t xml:space="preserve">Mr </w:t>
            </w:r>
            <w:r w:rsidRPr="4CFE7B67">
              <w:rPr>
                <w:rFonts w:eastAsia="Times New Roman"/>
                <w:b/>
                <w:bCs/>
              </w:rPr>
              <w:t>Nagaraju Devalapura Kalasaiah</w:t>
            </w:r>
            <w:r w:rsidR="000423F4" w:rsidRPr="4CFE7B67">
              <w:rPr>
                <w:rFonts w:eastAsia="Times New Roman"/>
                <w:b/>
                <w:bCs/>
              </w:rPr>
              <w:t xml:space="preserve">      </w:t>
            </w:r>
            <w:r w:rsidR="000423F4" w:rsidRPr="4CFE7B67">
              <w:rPr>
                <w:rFonts w:eastAsia="Times New Roman"/>
              </w:rPr>
              <w:t>Directorate of Plant Protection Quarantine Storage</w:t>
            </w:r>
          </w:p>
          <w:p w14:paraId="2FBBD3F8" w14:textId="57E254E0" w:rsidR="002C49D4" w:rsidRPr="003B78B9" w:rsidRDefault="002C49D4" w:rsidP="4CFE7B67">
            <w:pPr>
              <w:keepNext/>
              <w:keepLines/>
              <w:jc w:val="left"/>
              <w:textAlignment w:val="baseline"/>
              <w:rPr>
                <w:rFonts w:eastAsia="Times New Roman"/>
                <w:sz w:val="20"/>
                <w:szCs w:val="20"/>
              </w:rPr>
            </w:pPr>
          </w:p>
        </w:tc>
        <w:tc>
          <w:tcPr>
            <w:tcW w:w="394" w:type="pct"/>
            <w:vAlign w:val="center"/>
          </w:tcPr>
          <w:p w14:paraId="53BF8C83" w14:textId="7117C8D5" w:rsidR="002C49D4" w:rsidRDefault="4E580B2A" w:rsidP="4CFE7B67">
            <w:pPr>
              <w:keepNext/>
              <w:keepLines/>
              <w:jc w:val="center"/>
              <w:rPr>
                <w:rFonts w:eastAsia="Times New Roman"/>
                <w:sz w:val="20"/>
                <w:szCs w:val="20"/>
              </w:rPr>
            </w:pPr>
            <w:r w:rsidRPr="4CFE7B67">
              <w:rPr>
                <w:rFonts w:eastAsia="Times New Roman"/>
                <w:sz w:val="20"/>
                <w:szCs w:val="20"/>
              </w:rPr>
              <w:t>P</w:t>
            </w:r>
          </w:p>
        </w:tc>
      </w:tr>
      <w:tr w:rsidR="00286DF2" w:rsidRPr="00614211" w14:paraId="0316447A" w14:textId="77777777" w:rsidTr="4CFE7B67">
        <w:tc>
          <w:tcPr>
            <w:tcW w:w="307" w:type="pct"/>
          </w:tcPr>
          <w:p w14:paraId="746F9C5C" w14:textId="77777777" w:rsidR="00286DF2" w:rsidRPr="00614211" w:rsidRDefault="00286DF2" w:rsidP="4CFE7B67">
            <w:pPr>
              <w:keepNext/>
              <w:keepLines/>
              <w:jc w:val="center"/>
              <w:textAlignment w:val="baseline"/>
              <w:rPr>
                <w:rFonts w:eastAsia="Times New Roman"/>
                <w:sz w:val="20"/>
                <w:szCs w:val="20"/>
              </w:rPr>
            </w:pPr>
            <w:r w:rsidRPr="4CFE7B67">
              <w:rPr>
                <w:rFonts w:eastAsia="Times New Roman"/>
                <w:sz w:val="20"/>
                <w:szCs w:val="20"/>
              </w:rPr>
              <w:t>8</w:t>
            </w:r>
          </w:p>
        </w:tc>
        <w:tc>
          <w:tcPr>
            <w:tcW w:w="1766" w:type="pct"/>
          </w:tcPr>
          <w:p w14:paraId="78CE64FD" w14:textId="77777777" w:rsidR="00286DF2" w:rsidRPr="00614211" w:rsidRDefault="00286DF2" w:rsidP="4CFE7B67">
            <w:pPr>
              <w:keepNext/>
              <w:keepLines/>
              <w:ind w:left="135"/>
              <w:jc w:val="left"/>
              <w:textAlignment w:val="baseline"/>
              <w:rPr>
                <w:rFonts w:eastAsia="Times New Roman"/>
                <w:color w:val="000000"/>
                <w:sz w:val="20"/>
                <w:szCs w:val="20"/>
              </w:rPr>
            </w:pPr>
            <w:r w:rsidRPr="4CFE7B67">
              <w:rPr>
                <w:rFonts w:eastAsia="Times New Roman"/>
                <w:color w:val="000000" w:themeColor="text1"/>
                <w:sz w:val="20"/>
                <w:szCs w:val="20"/>
              </w:rPr>
              <w:t xml:space="preserve">FAO Technical Working Group </w:t>
            </w:r>
            <w:r>
              <w:br/>
            </w:r>
            <w:r w:rsidRPr="4CFE7B67">
              <w:rPr>
                <w:rFonts w:eastAsia="Times New Roman"/>
                <w:color w:val="000000" w:themeColor="text1"/>
                <w:sz w:val="20"/>
                <w:szCs w:val="20"/>
              </w:rPr>
              <w:t>for One Health (FAO)</w:t>
            </w:r>
          </w:p>
        </w:tc>
        <w:tc>
          <w:tcPr>
            <w:tcW w:w="2533" w:type="pct"/>
          </w:tcPr>
          <w:p w14:paraId="21052996" w14:textId="77777777" w:rsidR="00286DF2" w:rsidRPr="003B78B9" w:rsidRDefault="00286DF2" w:rsidP="4CFE7B67">
            <w:pPr>
              <w:keepNext/>
              <w:keepLines/>
              <w:jc w:val="left"/>
              <w:textAlignment w:val="baseline"/>
              <w:rPr>
                <w:rFonts w:eastAsia="Times New Roman"/>
                <w:sz w:val="20"/>
                <w:szCs w:val="20"/>
              </w:rPr>
            </w:pPr>
            <w:r w:rsidRPr="4CFE7B67">
              <w:rPr>
                <w:rFonts w:eastAsia="Times New Roman"/>
                <w:sz w:val="20"/>
                <w:szCs w:val="20"/>
              </w:rPr>
              <w:t xml:space="preserve"> </w:t>
            </w:r>
            <w:r w:rsidRPr="4CFE7B67">
              <w:rPr>
                <w:rFonts w:eastAsia="Times New Roman"/>
                <w:b/>
                <w:bCs/>
                <w:sz w:val="20"/>
                <w:szCs w:val="20"/>
              </w:rPr>
              <w:t>Ms Carmel Bullon</w:t>
            </w:r>
            <w:r>
              <w:br/>
            </w:r>
            <w:r w:rsidRPr="4CFE7B67">
              <w:rPr>
                <w:rFonts w:eastAsia="Times New Roman"/>
                <w:sz w:val="20"/>
                <w:szCs w:val="20"/>
              </w:rPr>
              <w:t xml:space="preserve"> The Development Law Service (LEGN), FAO</w:t>
            </w:r>
            <w:r>
              <w:br/>
            </w:r>
            <w:r w:rsidRPr="4CFE7B67">
              <w:rPr>
                <w:rFonts w:eastAsia="Times New Roman"/>
                <w:sz w:val="20"/>
                <w:szCs w:val="20"/>
              </w:rPr>
              <w:t xml:space="preserve"> Rome, Italy</w:t>
            </w:r>
            <w:r>
              <w:br/>
            </w:r>
          </w:p>
        </w:tc>
        <w:tc>
          <w:tcPr>
            <w:tcW w:w="394" w:type="pct"/>
            <w:vAlign w:val="center"/>
          </w:tcPr>
          <w:p w14:paraId="5E1913B7" w14:textId="77777777" w:rsidR="00286DF2" w:rsidRPr="00614211" w:rsidRDefault="00286DF2" w:rsidP="4CFE7B67">
            <w:pPr>
              <w:jc w:val="center"/>
              <w:textAlignment w:val="baseline"/>
              <w:rPr>
                <w:rFonts w:eastAsia="Times New Roman"/>
                <w:b/>
                <w:bCs/>
                <w:sz w:val="20"/>
                <w:szCs w:val="20"/>
              </w:rPr>
            </w:pPr>
          </w:p>
        </w:tc>
      </w:tr>
    </w:tbl>
    <w:p w14:paraId="084DAC81" w14:textId="77777777" w:rsidR="00286DF2" w:rsidRDefault="00286DF2" w:rsidP="4CFE7B67">
      <w:pPr>
        <w:rPr>
          <w:rFonts w:eastAsia="Times New Roman"/>
        </w:rPr>
      </w:pPr>
    </w:p>
    <w:p w14:paraId="26DF7C7A" w14:textId="77777777" w:rsidR="00286DF2" w:rsidRDefault="00000000" w:rsidP="4CFE7B67">
      <w:pPr>
        <w:pBdr>
          <w:top w:val="none" w:sz="0" w:space="0" w:color="000000"/>
          <w:left w:val="none" w:sz="0" w:space="0" w:color="000000"/>
          <w:bottom w:val="none" w:sz="0" w:space="0" w:color="000000"/>
          <w:right w:val="none" w:sz="0" w:space="0" w:color="000000"/>
          <w:between w:val="none" w:sz="0" w:space="0" w:color="000000"/>
        </w:pBdr>
        <w:shd w:val="clear" w:color="auto" w:fill="FFFFFF" w:themeFill="background1"/>
        <w:rPr>
          <w:rFonts w:eastAsia="Times New Roman"/>
          <w:b/>
          <w:bCs/>
          <w:i/>
          <w:iCs/>
        </w:rPr>
      </w:pPr>
      <w:sdt>
        <w:sdtPr>
          <w:rPr>
            <w:rFonts w:eastAsia="Times New Roman"/>
            <w:b/>
            <w:bCs/>
            <w:i/>
            <w:iCs/>
          </w:rPr>
          <w:tag w:val="goog_rdk_2"/>
          <w:id w:val="1655575095"/>
        </w:sdtPr>
        <w:sdtContent/>
      </w:sdt>
      <w:r w:rsidR="00286DF2" w:rsidRPr="4CFE7B67">
        <w:rPr>
          <w:rFonts w:eastAsia="Times New Roman"/>
          <w:b/>
          <w:bCs/>
          <w:i/>
          <w:iCs/>
        </w:rPr>
        <w:t>IPPC Secretariat</w:t>
      </w:r>
      <w:r w:rsidR="00286DF2" w:rsidRPr="4CFE7B67">
        <w:rPr>
          <w:rFonts w:eastAsia="Times New Roman"/>
        </w:rPr>
        <w:t xml:space="preserve"> </w:t>
      </w:r>
      <w:r w:rsidR="00286DF2" w:rsidRPr="4CFE7B67">
        <w:rPr>
          <w:rFonts w:eastAsia="Times New Roman"/>
          <w:b/>
          <w:bCs/>
          <w:i/>
          <w:iCs/>
        </w:rPr>
        <w:t>and NSP</w:t>
      </w:r>
    </w:p>
    <w:p w14:paraId="66B713D9" w14:textId="77777777" w:rsidR="00286DF2" w:rsidRDefault="00286DF2" w:rsidP="4CFE7B67">
      <w:pPr>
        <w:pBdr>
          <w:top w:val="none" w:sz="0" w:space="0" w:color="000000"/>
          <w:left w:val="none" w:sz="0" w:space="0" w:color="000000"/>
          <w:bottom w:val="none" w:sz="0" w:space="0" w:color="000000"/>
          <w:right w:val="none" w:sz="0" w:space="0" w:color="000000"/>
          <w:between w:val="none" w:sz="0" w:space="0" w:color="000000"/>
        </w:pBdr>
        <w:shd w:val="clear" w:color="auto" w:fill="FFFFFF" w:themeFill="background1"/>
        <w:rPr>
          <w:rFonts w:eastAsia="Times New Roman"/>
        </w:rPr>
      </w:pPr>
    </w:p>
    <w:tbl>
      <w:tblPr>
        <w:tblW w:w="6088"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ayout w:type="fixed"/>
        <w:tblCellMar>
          <w:top w:w="28" w:type="dxa"/>
          <w:left w:w="115" w:type="dxa"/>
          <w:bottom w:w="28" w:type="dxa"/>
          <w:right w:w="115" w:type="dxa"/>
        </w:tblCellMar>
        <w:tblLook w:val="0600" w:firstRow="0" w:lastRow="0" w:firstColumn="0" w:lastColumn="0" w:noHBand="1" w:noVBand="1"/>
      </w:tblPr>
      <w:tblGrid>
        <w:gridCol w:w="4954"/>
        <w:gridCol w:w="1134"/>
      </w:tblGrid>
      <w:tr w:rsidR="00286DF2" w14:paraId="235AE661" w14:textId="77777777" w:rsidTr="4CFE7B67">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tcPr>
          <w:p w14:paraId="18815DFD" w14:textId="77777777" w:rsidR="00286DF2" w:rsidRDefault="00286DF2"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sz w:val="18"/>
                <w:szCs w:val="18"/>
              </w:rPr>
            </w:pPr>
            <w:r w:rsidRPr="4CFE7B67">
              <w:rPr>
                <w:rFonts w:eastAsia="Times New Roman"/>
                <w:b/>
                <w:bCs/>
                <w:sz w:val="18"/>
                <w:szCs w:val="18"/>
              </w:rPr>
              <w:t xml:space="preserve">   Name</w:t>
            </w:r>
            <w:r w:rsidRPr="4CFE7B67">
              <w:rPr>
                <w:rFonts w:eastAsia="Times New Roman"/>
                <w:sz w:val="18"/>
                <w:szCs w:val="18"/>
              </w:rPr>
              <w:t xml:space="preserve">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5FF6F3A" w14:textId="77777777" w:rsidR="00286DF2" w:rsidRDefault="00286DF2"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b/>
                <w:bCs/>
                <w:sz w:val="18"/>
                <w:szCs w:val="18"/>
              </w:rPr>
            </w:pPr>
          </w:p>
        </w:tc>
      </w:tr>
      <w:tr w:rsidR="00286DF2" w14:paraId="7A10327B" w14:textId="77777777" w:rsidTr="4CFE7B67">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45F6EA03" w14:textId="77777777" w:rsidR="00286DF2" w:rsidRPr="00B03DF0" w:rsidRDefault="00286DF2"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sz w:val="18"/>
                <w:szCs w:val="18"/>
              </w:rPr>
            </w:pPr>
            <w:r w:rsidRPr="4CFE7B67">
              <w:rPr>
                <w:rFonts w:eastAsia="Times New Roman"/>
                <w:b/>
                <w:bCs/>
                <w:sz w:val="18"/>
                <w:szCs w:val="18"/>
              </w:rPr>
              <w:t xml:space="preserve">  Ms Rokhila Madaminova</w:t>
            </w:r>
          </w:p>
          <w:p w14:paraId="2C7C3F58" w14:textId="77777777" w:rsidR="00286DF2" w:rsidRPr="005B3C31" w:rsidRDefault="00286DF2"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sz w:val="18"/>
                <w:szCs w:val="18"/>
              </w:rPr>
            </w:pPr>
            <w:r w:rsidRPr="4CFE7B67">
              <w:rPr>
                <w:rFonts w:eastAsia="Times New Roman"/>
                <w:sz w:val="18"/>
                <w:szCs w:val="18"/>
              </w:rPr>
              <w:t xml:space="preserve">  Programme Specialist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96ED09" w14:textId="77777777" w:rsidR="00286DF2" w:rsidRDefault="00286DF2"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eastAsia="Times New Roman"/>
                <w:b/>
                <w:bCs/>
                <w:sz w:val="18"/>
                <w:szCs w:val="18"/>
                <w:highlight w:val="yellow"/>
              </w:rPr>
            </w:pPr>
            <w:r w:rsidRPr="4CFE7B67">
              <w:rPr>
                <w:rFonts w:eastAsia="Times New Roman"/>
                <w:sz w:val="20"/>
                <w:szCs w:val="20"/>
              </w:rPr>
              <w:t>P</w:t>
            </w:r>
          </w:p>
        </w:tc>
      </w:tr>
      <w:tr w:rsidR="00286DF2" w14:paraId="2CE1FD5D" w14:textId="77777777" w:rsidTr="4CFE7B67">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86F9B99" w14:textId="2397B5F2" w:rsidR="0066640E" w:rsidRPr="00B03DF0" w:rsidRDefault="00286DF2"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sz w:val="18"/>
                <w:szCs w:val="18"/>
              </w:rPr>
            </w:pPr>
            <w:r w:rsidRPr="4CFE7B67">
              <w:rPr>
                <w:rFonts w:eastAsia="Times New Roman"/>
                <w:b/>
                <w:bCs/>
                <w:sz w:val="18"/>
                <w:szCs w:val="18"/>
              </w:rPr>
              <w:t xml:space="preserve">  Mr</w:t>
            </w:r>
            <w:r w:rsidR="0066640E" w:rsidRPr="4CFE7B67">
              <w:rPr>
                <w:rFonts w:eastAsia="Times New Roman"/>
                <w:b/>
                <w:bCs/>
                <w:sz w:val="18"/>
                <w:szCs w:val="18"/>
              </w:rPr>
              <w:t xml:space="preserve"> Russell Capl</w:t>
            </w:r>
            <w:r w:rsidR="00B01705" w:rsidRPr="4CFE7B67">
              <w:rPr>
                <w:rFonts w:eastAsia="Times New Roman"/>
                <w:b/>
                <w:bCs/>
                <w:sz w:val="18"/>
                <w:szCs w:val="18"/>
              </w:rPr>
              <w:t>e</w:t>
            </w:r>
            <w:r w:rsidR="0066640E" w:rsidRPr="4CFE7B67">
              <w:rPr>
                <w:rFonts w:eastAsia="Times New Roman"/>
                <w:b/>
                <w:bCs/>
                <w:sz w:val="18"/>
                <w:szCs w:val="18"/>
              </w:rPr>
              <w:t>n</w:t>
            </w:r>
            <w:r w:rsidR="00B01705" w:rsidRPr="4CFE7B67">
              <w:rPr>
                <w:rFonts w:eastAsia="Times New Roman"/>
                <w:b/>
                <w:bCs/>
                <w:sz w:val="18"/>
                <w:szCs w:val="18"/>
              </w:rPr>
              <w:t xml:space="preserve"> </w:t>
            </w:r>
          </w:p>
          <w:p w14:paraId="37A38441" w14:textId="2002B99E" w:rsidR="00286DF2" w:rsidRPr="00B03DF0" w:rsidRDefault="0066640E"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b/>
                <w:bCs/>
                <w:sz w:val="18"/>
                <w:szCs w:val="18"/>
              </w:rPr>
            </w:pPr>
            <w:r w:rsidRPr="4CFE7B67">
              <w:rPr>
                <w:rFonts w:eastAsia="Times New Roman"/>
                <w:sz w:val="18"/>
                <w:szCs w:val="18"/>
              </w:rPr>
              <w:t xml:space="preserve">  </w:t>
            </w:r>
            <w:r w:rsidR="00B01705" w:rsidRPr="4CFE7B67">
              <w:rPr>
                <w:rFonts w:eastAsia="Times New Roman"/>
                <w:sz w:val="18"/>
                <w:szCs w:val="18"/>
              </w:rPr>
              <w:t>Agriculture Officer</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1572CE" w14:textId="7A26AF1A" w:rsidR="00286DF2" w:rsidRDefault="0066640E"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eastAsia="Times New Roman"/>
                <w:sz w:val="20"/>
                <w:szCs w:val="20"/>
              </w:rPr>
            </w:pPr>
            <w:r w:rsidRPr="4CFE7B67">
              <w:rPr>
                <w:rFonts w:eastAsia="Times New Roman"/>
                <w:sz w:val="20"/>
                <w:szCs w:val="20"/>
              </w:rPr>
              <w:t>P</w:t>
            </w:r>
          </w:p>
        </w:tc>
      </w:tr>
      <w:tr w:rsidR="3969B861" w14:paraId="3F8CAB48" w14:textId="77777777" w:rsidTr="4CFE7B67">
        <w:trPr>
          <w:trHeight w:val="300"/>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60C44EA" w14:textId="3E3B8228" w:rsidR="4B5A3C20" w:rsidRDefault="42AD56FD"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sz w:val="18"/>
                <w:szCs w:val="18"/>
              </w:rPr>
            </w:pPr>
            <w:r w:rsidRPr="4CFE7B67">
              <w:rPr>
                <w:rFonts w:eastAsia="Times New Roman"/>
                <w:b/>
                <w:bCs/>
                <w:sz w:val="18"/>
                <w:szCs w:val="18"/>
              </w:rPr>
              <w:t xml:space="preserve">Ms Marie Verhaegen </w:t>
            </w:r>
          </w:p>
          <w:p w14:paraId="2FCA428A" w14:textId="5B957CB8" w:rsidR="4B5A3C20" w:rsidRDefault="42AD56FD"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eastAsia="Times New Roman"/>
                <w:sz w:val="18"/>
                <w:szCs w:val="18"/>
              </w:rPr>
            </w:pPr>
            <w:r w:rsidRPr="4CFE7B67">
              <w:rPr>
                <w:rFonts w:eastAsia="Times New Roman"/>
                <w:sz w:val="18"/>
                <w:szCs w:val="18"/>
              </w:rPr>
              <w:lastRenderedPageBreak/>
              <w:t xml:space="preserve">  Consultant, NSP, FAO</w:t>
            </w:r>
          </w:p>
          <w:p w14:paraId="1D89F824" w14:textId="1C5AC025" w:rsidR="3969B861" w:rsidRDefault="3969B861" w:rsidP="4CFE7B67">
            <w:pPr>
              <w:rPr>
                <w:rFonts w:eastAsia="Times New Roman"/>
                <w:b/>
                <w:bCs/>
                <w:sz w:val="18"/>
                <w:szCs w:val="18"/>
              </w:rPr>
            </w:pP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928D6E" w14:textId="4CE2C60A" w:rsidR="4B5A3C20" w:rsidRDefault="42AD56FD" w:rsidP="4CFE7B67">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eastAsia="Times New Roman"/>
                <w:sz w:val="20"/>
                <w:szCs w:val="20"/>
              </w:rPr>
            </w:pPr>
            <w:r w:rsidRPr="4CFE7B67">
              <w:rPr>
                <w:rFonts w:eastAsia="Times New Roman"/>
                <w:sz w:val="20"/>
                <w:szCs w:val="20"/>
              </w:rPr>
              <w:lastRenderedPageBreak/>
              <w:t>P</w:t>
            </w:r>
          </w:p>
        </w:tc>
      </w:tr>
    </w:tbl>
    <w:p w14:paraId="74C198EC" w14:textId="77777777" w:rsidR="00286DF2" w:rsidRDefault="3692C3A5" w:rsidP="4CFE7B67">
      <w:pPr>
        <w:rPr>
          <w:rFonts w:eastAsia="Times New Roman"/>
        </w:rPr>
      </w:pPr>
      <w:r w:rsidRPr="4CFE7B67">
        <w:rPr>
          <w:rFonts w:eastAsia="Times New Roman"/>
        </w:rPr>
        <w:t xml:space="preserve"> </w:t>
      </w:r>
    </w:p>
    <w:p w14:paraId="79D003CA" w14:textId="77777777" w:rsidR="00286DF2" w:rsidRDefault="00286DF2" w:rsidP="4CFE7B67">
      <w:pPr>
        <w:rPr>
          <w:rFonts w:eastAsia="Times New Roman"/>
        </w:rPr>
      </w:pPr>
    </w:p>
    <w:p w14:paraId="577A5C5C" w14:textId="00B51C80" w:rsidR="00042BFF" w:rsidRPr="00A023EE" w:rsidRDefault="00042BFF" w:rsidP="4CFE7B67">
      <w:pPr>
        <w:spacing w:after="200" w:line="276" w:lineRule="auto"/>
        <w:jc w:val="left"/>
        <w:rPr>
          <w:rFonts w:eastAsia="Times New Roman"/>
          <w:b/>
          <w:bCs/>
          <w:sz w:val="24"/>
        </w:rPr>
      </w:pPr>
    </w:p>
    <w:sectPr w:rsidR="00042BFF" w:rsidRPr="00A023EE" w:rsidSect="00286DF2">
      <w:headerReference w:type="default" r:id="rId24"/>
      <w:footerReference w:type="default" r:id="rId25"/>
      <w:headerReference w:type="first" r:id="rId26"/>
      <w:footerReference w:type="first" r:id="rId27"/>
      <w:pgSz w:w="11906" w:h="16838"/>
      <w:pgMar w:top="1440" w:right="1440" w:bottom="1440" w:left="1440" w:header="851"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44628" w14:textId="77777777" w:rsidR="00D87410" w:rsidRDefault="00D87410" w:rsidP="00286DF2">
      <w:r>
        <w:separator/>
      </w:r>
    </w:p>
  </w:endnote>
  <w:endnote w:type="continuationSeparator" w:id="0">
    <w:p w14:paraId="35674960" w14:textId="77777777" w:rsidR="00D87410" w:rsidRDefault="00D87410" w:rsidP="0028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BF3E5" w14:textId="77777777" w:rsidR="00DE4039" w:rsidRDefault="00B03482">
    <w:pPr>
      <w:pBdr>
        <w:top w:val="single" w:sz="4" w:space="4" w:color="000000"/>
        <w:left w:val="nil"/>
        <w:bottom w:val="nil"/>
        <w:right w:val="nil"/>
        <w:between w:val="nil"/>
      </w:pBdr>
      <w:tabs>
        <w:tab w:val="right" w:pos="9072"/>
      </w:tabs>
      <w:spacing w:after="120"/>
      <w:jc w:val="right"/>
      <w:rPr>
        <w:rFonts w:ascii="Arial" w:eastAsia="Arial" w:hAnsi="Arial" w:cs="Arial"/>
        <w:b/>
        <w:color w:val="000000"/>
        <w:sz w:val="18"/>
        <w:szCs w:val="18"/>
      </w:rPr>
    </w:pPr>
    <w:r>
      <w:rPr>
        <w:rFonts w:ascii="Arial" w:eastAsia="Arial" w:hAnsi="Arial" w:cs="Arial"/>
        <w:b/>
        <w:color w:val="000000"/>
        <w:sz w:val="18"/>
        <w:szCs w:val="18"/>
      </w:rPr>
      <w:t>International Plant Protection Convention</w:t>
    </w:r>
    <w:r>
      <w:rPr>
        <w:rFonts w:ascii="Arial" w:eastAsia="Arial" w:hAnsi="Arial" w:cs="Arial"/>
        <w:b/>
        <w:color w:val="000000"/>
        <w:sz w:val="18"/>
        <w:szCs w:val="18"/>
      </w:rPr>
      <w:tab/>
      <w:t xml:space="preserve">Page </w:t>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Pr>
        <w:rFonts w:ascii="Arial" w:eastAsia="Arial" w:hAnsi="Arial" w:cs="Arial"/>
        <w:b/>
        <w:noProof/>
        <w:color w:val="000000"/>
        <w:sz w:val="18"/>
        <w:szCs w:val="18"/>
      </w:rPr>
      <w:t>2</w:t>
    </w:r>
    <w:r>
      <w:rPr>
        <w:rFonts w:ascii="Arial" w:eastAsia="Arial" w:hAnsi="Arial" w:cs="Arial"/>
        <w:b/>
        <w:color w:val="000000"/>
        <w:sz w:val="18"/>
        <w:szCs w:val="18"/>
      </w:rPr>
      <w:fldChar w:fldCharType="end"/>
    </w:r>
    <w:r>
      <w:rPr>
        <w:rFonts w:ascii="Arial" w:eastAsia="Arial" w:hAnsi="Arial" w:cs="Arial"/>
        <w:b/>
        <w:color w:val="000000"/>
        <w:sz w:val="18"/>
        <w:szCs w:val="18"/>
      </w:rPr>
      <w:t xml:space="preserve"> of </w:t>
    </w:r>
    <w:r>
      <w:rPr>
        <w:rFonts w:ascii="Arial" w:eastAsia="Arial" w:hAnsi="Arial" w:cs="Arial"/>
        <w:b/>
        <w:color w:val="000000"/>
        <w:sz w:val="18"/>
        <w:szCs w:val="18"/>
      </w:rPr>
      <w:fldChar w:fldCharType="begin"/>
    </w:r>
    <w:r>
      <w:rPr>
        <w:rFonts w:ascii="Arial" w:eastAsia="Arial" w:hAnsi="Arial" w:cs="Arial"/>
        <w:b/>
        <w:color w:val="000000"/>
        <w:sz w:val="18"/>
        <w:szCs w:val="18"/>
      </w:rPr>
      <w:instrText>NUMPAGES</w:instrText>
    </w:r>
    <w:r>
      <w:rPr>
        <w:rFonts w:ascii="Arial" w:eastAsia="Arial" w:hAnsi="Arial" w:cs="Arial"/>
        <w:b/>
        <w:color w:val="000000"/>
        <w:sz w:val="18"/>
        <w:szCs w:val="18"/>
      </w:rPr>
      <w:fldChar w:fldCharType="separate"/>
    </w:r>
    <w:r>
      <w:rPr>
        <w:rFonts w:ascii="Arial" w:eastAsia="Arial" w:hAnsi="Arial" w:cs="Arial"/>
        <w:b/>
        <w:noProof/>
        <w:color w:val="000000"/>
        <w:sz w:val="18"/>
        <w:szCs w:val="18"/>
      </w:rPr>
      <w:t>3</w:t>
    </w:r>
    <w:r>
      <w:rPr>
        <w:rFonts w:ascii="Arial" w:eastAsia="Arial" w:hAnsi="Arial" w:cs="Arial"/>
        <w:b/>
        <w:color w:val="000000"/>
        <w:sz w:val="18"/>
        <w:szCs w:val="18"/>
      </w:rPr>
      <w:fldChar w:fldCharType="end"/>
    </w:r>
  </w:p>
  <w:p w14:paraId="27488537" w14:textId="77777777" w:rsidR="00DE4039" w:rsidRDefault="00DE4039">
    <w:pPr>
      <w:pBdr>
        <w:top w:val="nil"/>
        <w:left w:val="nil"/>
        <w:bottom w:val="nil"/>
        <w:right w:val="nil"/>
        <w:between w:val="nil"/>
      </w:pBdr>
      <w:tabs>
        <w:tab w:val="center" w:pos="4513"/>
        <w:tab w:val="right" w:pos="9026"/>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0A16CE9" w14:paraId="70573C49" w14:textId="77777777" w:rsidTr="60A16CE9">
      <w:trPr>
        <w:trHeight w:val="300"/>
      </w:trPr>
      <w:tc>
        <w:tcPr>
          <w:tcW w:w="3005" w:type="dxa"/>
        </w:tcPr>
        <w:p w14:paraId="1174D292" w14:textId="77777777" w:rsidR="00DE4039" w:rsidRDefault="00DE4039" w:rsidP="60A16CE9">
          <w:pPr>
            <w:pStyle w:val="Header"/>
            <w:ind w:left="-115"/>
          </w:pPr>
        </w:p>
      </w:tc>
      <w:tc>
        <w:tcPr>
          <w:tcW w:w="3005" w:type="dxa"/>
        </w:tcPr>
        <w:p w14:paraId="49BEEC60" w14:textId="77777777" w:rsidR="00DE4039" w:rsidRDefault="00DE4039" w:rsidP="60A16CE9">
          <w:pPr>
            <w:pStyle w:val="Header"/>
            <w:jc w:val="center"/>
          </w:pPr>
        </w:p>
      </w:tc>
      <w:tc>
        <w:tcPr>
          <w:tcW w:w="3005" w:type="dxa"/>
        </w:tcPr>
        <w:p w14:paraId="3C7F07B3" w14:textId="77777777" w:rsidR="00DE4039" w:rsidRDefault="00DE4039" w:rsidP="60A16CE9">
          <w:pPr>
            <w:pStyle w:val="Header"/>
            <w:ind w:right="-115"/>
            <w:jc w:val="right"/>
          </w:pPr>
        </w:p>
      </w:tc>
    </w:tr>
  </w:tbl>
  <w:p w14:paraId="5DB0A9B0" w14:textId="77777777" w:rsidR="00DE4039" w:rsidRDefault="00DE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36C0E" w14:textId="77777777" w:rsidR="00D87410" w:rsidRDefault="00D87410" w:rsidP="00286DF2">
      <w:r>
        <w:separator/>
      </w:r>
    </w:p>
  </w:footnote>
  <w:footnote w:type="continuationSeparator" w:id="0">
    <w:p w14:paraId="31C93C83" w14:textId="77777777" w:rsidR="00D87410" w:rsidRDefault="00D87410" w:rsidP="00286DF2">
      <w:r>
        <w:continuationSeparator/>
      </w:r>
    </w:p>
  </w:footnote>
  <w:footnote w:id="1">
    <w:p w14:paraId="2E6C063A" w14:textId="2AE613D8" w:rsidR="00286DF2" w:rsidRDefault="00286DF2" w:rsidP="00286DF2">
      <w:pPr>
        <w:pStyle w:val="FootnoteText"/>
      </w:pPr>
      <w:r>
        <w:rPr>
          <w:rStyle w:val="FootnoteReference"/>
        </w:rPr>
        <w:footnoteRef/>
      </w:r>
      <w:r>
        <w:t xml:space="preserve"> FG – PHOH membership list: </w:t>
      </w:r>
      <w:r w:rsidR="00F55572" w:rsidRPr="00F55572">
        <w:t>https://www.ippc.int/en/publications/94284/</w:t>
      </w:r>
    </w:p>
  </w:footnote>
  <w:footnote w:id="2">
    <w:p w14:paraId="32ADEAD3" w14:textId="10F29EC4" w:rsidR="006F3020" w:rsidRPr="00245593" w:rsidRDefault="006F3020">
      <w:pPr>
        <w:pStyle w:val="FootnoteText"/>
      </w:pPr>
      <w:r>
        <w:rPr>
          <w:rStyle w:val="FootnoteReference"/>
        </w:rPr>
        <w:footnoteRef/>
      </w:r>
      <w:r>
        <w:t xml:space="preserve"> Focus group workplan: </w:t>
      </w:r>
      <w:hyperlink r:id="rId1" w:history="1">
        <w:r w:rsidRPr="006775ED">
          <w:rPr>
            <w:rStyle w:val="Hyperlink"/>
          </w:rPr>
          <w:t>https://www.ippc.int/en/publications/94599/</w:t>
        </w:r>
      </w:hyperlink>
    </w:p>
  </w:footnote>
  <w:footnote w:id="3">
    <w:p w14:paraId="05042D93" w14:textId="14F908AC" w:rsidR="00245593" w:rsidRDefault="00245593" w:rsidP="00245593">
      <w:pPr>
        <w:pStyle w:val="FootnoteText"/>
        <w:jc w:val="left"/>
      </w:pPr>
      <w:r>
        <w:rPr>
          <w:rStyle w:val="FootnoteReference"/>
        </w:rPr>
        <w:footnoteRef/>
      </w:r>
      <w:r>
        <w:t xml:space="preserve">  Research matrix: </w:t>
      </w:r>
      <w:hyperlink r:id="rId2" w:history="1">
        <w:r w:rsidR="0039073B" w:rsidRPr="002D19C9">
          <w:rPr>
            <w:rStyle w:val="Hyperlink"/>
          </w:rPr>
          <w:t>https://unfao.sharepoint.com/:x:/s/IPPC/EcS9hAQv6wZAuqSV-Cy6jPoBaJAVyxGH2r0WkC5AQ6kyoA?e=4ZXjIr&amp;wdLOR=c2E2E190E-D0BB-794B-948C-637653DE91E7</w:t>
        </w:r>
      </w:hyperlink>
    </w:p>
    <w:p w14:paraId="6D8631B8" w14:textId="77777777" w:rsidR="0039073B" w:rsidRPr="00245593" w:rsidRDefault="0039073B" w:rsidP="00245593">
      <w:pPr>
        <w:pStyle w:val="FootnoteText"/>
        <w:jc w:val="left"/>
        <w:rPr>
          <w:lang w:val="en-US"/>
        </w:rPr>
      </w:pPr>
    </w:p>
  </w:footnote>
  <w:footnote w:id="4">
    <w:p w14:paraId="64A271DD" w14:textId="63600896" w:rsidR="00245593" w:rsidRPr="00245593" w:rsidRDefault="00245593" w:rsidP="00245593">
      <w:pPr>
        <w:pStyle w:val="FootnoteText"/>
        <w:jc w:val="left"/>
        <w:rPr>
          <w:lang w:val="en-US"/>
        </w:rPr>
      </w:pPr>
      <w:r>
        <w:rPr>
          <w:rStyle w:val="FootnoteReference"/>
        </w:rPr>
        <w:footnoteRef/>
      </w:r>
      <w:r>
        <w:t xml:space="preserve"> Draft resolution: </w:t>
      </w:r>
      <w:hyperlink r:id="rId3" w:history="1">
        <w:r w:rsidR="0083632F" w:rsidRPr="00810E0E">
          <w:rPr>
            <w:rStyle w:val="Hyperlink"/>
          </w:rPr>
          <w:t>https://openknowledge.fao.org/server/api/core/bitstreams/d36e417a-cda1-4943-9d06-3e04ff6f589e/content</w:t>
        </w:r>
      </w:hyperlink>
      <w:r w:rsidR="0083632F">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6A2F" w14:textId="7605CE5D" w:rsidR="00DE4039" w:rsidRDefault="4CFE7B67" w:rsidP="4CFE7B67">
    <w:pPr>
      <w:pBdr>
        <w:top w:val="nil"/>
        <w:left w:val="nil"/>
        <w:bottom w:val="single" w:sz="4" w:space="4" w:color="000000"/>
        <w:right w:val="nil"/>
        <w:between w:val="nil"/>
      </w:pBdr>
      <w:tabs>
        <w:tab w:val="left" w:pos="1134"/>
        <w:tab w:val="right" w:pos="9072"/>
        <w:tab w:val="left" w:pos="3116"/>
      </w:tabs>
      <w:spacing w:after="120"/>
      <w:rPr>
        <w:rFonts w:ascii="Arial" w:eastAsia="Arial" w:hAnsi="Arial" w:cs="Arial"/>
        <w:color w:val="000000"/>
        <w:sz w:val="18"/>
        <w:szCs w:val="18"/>
      </w:rPr>
    </w:pPr>
    <w:r w:rsidRPr="4CFE7B67">
      <w:rPr>
        <w:rFonts w:ascii="Arial" w:eastAsia="Arial" w:hAnsi="Arial" w:cs="Arial"/>
        <w:color w:val="000000" w:themeColor="text1"/>
        <w:sz w:val="18"/>
        <w:szCs w:val="18"/>
      </w:rPr>
      <w:t>REPORT</w:t>
    </w:r>
    <w:r w:rsidR="00B03482">
      <w:tab/>
    </w:r>
    <w:r w:rsidRPr="4CFE7B67">
      <w:rPr>
        <w:rFonts w:ascii="Arial" w:eastAsia="Arial" w:hAnsi="Arial" w:cs="Arial"/>
        <w:color w:val="000000" w:themeColor="text1"/>
        <w:sz w:val="18"/>
        <w:szCs w:val="18"/>
      </w:rPr>
      <w:t xml:space="preserve">            </w:t>
    </w:r>
    <w:r w:rsidR="00B03482">
      <w:tab/>
    </w:r>
    <w:r w:rsidRPr="4CFE7B67">
      <w:rPr>
        <w:rFonts w:ascii="Arial" w:eastAsia="Arial" w:hAnsi="Arial" w:cs="Arial"/>
        <w:color w:val="000000" w:themeColor="text1"/>
        <w:sz w:val="18"/>
        <w:szCs w:val="18"/>
      </w:rPr>
      <w:t xml:space="preserve">Focus Group on </w:t>
    </w:r>
    <w:bookmarkStart w:id="58" w:name="_Hlk191880839"/>
    <w:r w:rsidRPr="4CFE7B67">
      <w:rPr>
        <w:rFonts w:ascii="Arial" w:eastAsia="Arial" w:hAnsi="Arial" w:cs="Arial"/>
        <w:color w:val="000000" w:themeColor="text1"/>
        <w:sz w:val="18"/>
        <w:szCs w:val="18"/>
      </w:rPr>
      <w:t>Plant Health in the Context of One Health</w:t>
    </w:r>
    <w:bookmarkEnd w:id="58"/>
    <w:r w:rsidRPr="4CFE7B67">
      <w:rPr>
        <w:rFonts w:ascii="Arial" w:eastAsia="Arial" w:hAnsi="Arial" w:cs="Arial"/>
        <w:color w:val="000000" w:themeColor="text1"/>
        <w:sz w:val="18"/>
        <w:szCs w:val="18"/>
      </w:rPr>
      <w:t xml:space="preserve">, June </w:t>
    </w:r>
    <w:r w:rsidRPr="4CFE7B67">
      <w:rPr>
        <w:rFonts w:ascii="Arial" w:eastAsia="Arial" w:hAnsi="Arial" w:cs="Arial"/>
        <w:sz w:val="18"/>
        <w:szCs w:val="18"/>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E12B" w14:textId="77777777" w:rsidR="00DE4039" w:rsidRDefault="00B03482">
    <w:pPr>
      <w:pBdr>
        <w:top w:val="nil"/>
        <w:left w:val="nil"/>
        <w:bottom w:val="nil"/>
        <w:right w:val="nil"/>
        <w:between w:val="nil"/>
      </w:pBdr>
      <w:tabs>
        <w:tab w:val="center" w:pos="4513"/>
        <w:tab w:val="right" w:pos="9026"/>
      </w:tabs>
      <w:rPr>
        <w:rFonts w:eastAsia="Times New Roman"/>
        <w:color w:val="000000"/>
      </w:rPr>
    </w:pPr>
    <w:r>
      <w:rPr>
        <w:noProof/>
      </w:rPr>
      <w:drawing>
        <wp:anchor distT="0" distB="0" distL="114300" distR="114300" simplePos="0" relativeHeight="251658240" behindDoc="0" locked="0" layoutInCell="1" hidden="0" allowOverlap="1" wp14:anchorId="7E31FDB0" wp14:editId="5EDE4E75">
          <wp:simplePos x="0" y="0"/>
          <wp:positionH relativeFrom="column">
            <wp:posOffset>-898525</wp:posOffset>
          </wp:positionH>
          <wp:positionV relativeFrom="paragraph">
            <wp:posOffset>-526415</wp:posOffset>
          </wp:positionV>
          <wp:extent cx="7553657" cy="422905"/>
          <wp:effectExtent l="0" t="0" r="0" b="0"/>
          <wp:wrapNone/>
          <wp:docPr id="143020774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7553657" cy="4229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F10D"/>
    <w:multiLevelType w:val="hybridMultilevel"/>
    <w:tmpl w:val="C174FA32"/>
    <w:lvl w:ilvl="0" w:tplc="F6DAC15C">
      <w:start w:val="1"/>
      <w:numFmt w:val="bullet"/>
      <w:lvlText w:val="-"/>
      <w:lvlJc w:val="left"/>
      <w:pPr>
        <w:ind w:left="720" w:hanging="360"/>
      </w:pPr>
      <w:rPr>
        <w:rFonts w:ascii="Aptos" w:hAnsi="Aptos" w:hint="default"/>
      </w:rPr>
    </w:lvl>
    <w:lvl w:ilvl="1" w:tplc="7BEA4A48">
      <w:start w:val="1"/>
      <w:numFmt w:val="bullet"/>
      <w:lvlText w:val="o"/>
      <w:lvlJc w:val="left"/>
      <w:pPr>
        <w:ind w:left="1440" w:hanging="360"/>
      </w:pPr>
      <w:rPr>
        <w:rFonts w:ascii="Courier New" w:hAnsi="Courier New" w:hint="default"/>
      </w:rPr>
    </w:lvl>
    <w:lvl w:ilvl="2" w:tplc="20E67092">
      <w:start w:val="1"/>
      <w:numFmt w:val="bullet"/>
      <w:lvlText w:val=""/>
      <w:lvlJc w:val="left"/>
      <w:pPr>
        <w:ind w:left="2160" w:hanging="360"/>
      </w:pPr>
      <w:rPr>
        <w:rFonts w:ascii="Wingdings" w:hAnsi="Wingdings" w:hint="default"/>
      </w:rPr>
    </w:lvl>
    <w:lvl w:ilvl="3" w:tplc="17764FEA">
      <w:start w:val="1"/>
      <w:numFmt w:val="bullet"/>
      <w:lvlText w:val=""/>
      <w:lvlJc w:val="left"/>
      <w:pPr>
        <w:ind w:left="2880" w:hanging="360"/>
      </w:pPr>
      <w:rPr>
        <w:rFonts w:ascii="Symbol" w:hAnsi="Symbol" w:hint="default"/>
      </w:rPr>
    </w:lvl>
    <w:lvl w:ilvl="4" w:tplc="5D8C596E">
      <w:start w:val="1"/>
      <w:numFmt w:val="bullet"/>
      <w:lvlText w:val="o"/>
      <w:lvlJc w:val="left"/>
      <w:pPr>
        <w:ind w:left="3600" w:hanging="360"/>
      </w:pPr>
      <w:rPr>
        <w:rFonts w:ascii="Courier New" w:hAnsi="Courier New" w:hint="default"/>
      </w:rPr>
    </w:lvl>
    <w:lvl w:ilvl="5" w:tplc="405A424C">
      <w:start w:val="1"/>
      <w:numFmt w:val="bullet"/>
      <w:lvlText w:val=""/>
      <w:lvlJc w:val="left"/>
      <w:pPr>
        <w:ind w:left="4320" w:hanging="360"/>
      </w:pPr>
      <w:rPr>
        <w:rFonts w:ascii="Wingdings" w:hAnsi="Wingdings" w:hint="default"/>
      </w:rPr>
    </w:lvl>
    <w:lvl w:ilvl="6" w:tplc="C1CC2FD6">
      <w:start w:val="1"/>
      <w:numFmt w:val="bullet"/>
      <w:lvlText w:val=""/>
      <w:lvlJc w:val="left"/>
      <w:pPr>
        <w:ind w:left="5040" w:hanging="360"/>
      </w:pPr>
      <w:rPr>
        <w:rFonts w:ascii="Symbol" w:hAnsi="Symbol" w:hint="default"/>
      </w:rPr>
    </w:lvl>
    <w:lvl w:ilvl="7" w:tplc="8418043A">
      <w:start w:val="1"/>
      <w:numFmt w:val="bullet"/>
      <w:lvlText w:val="o"/>
      <w:lvlJc w:val="left"/>
      <w:pPr>
        <w:ind w:left="5760" w:hanging="360"/>
      </w:pPr>
      <w:rPr>
        <w:rFonts w:ascii="Courier New" w:hAnsi="Courier New" w:hint="default"/>
      </w:rPr>
    </w:lvl>
    <w:lvl w:ilvl="8" w:tplc="9F282B78">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0A4681"/>
    <w:multiLevelType w:val="multilevel"/>
    <w:tmpl w:val="082CD3E0"/>
    <w:lvl w:ilvl="0">
      <w:start w:val="6"/>
      <w:numFmt w:val="decimal"/>
      <w:lvlText w:val="%1"/>
      <w:lvlJc w:val="left"/>
      <w:pPr>
        <w:ind w:left="360" w:hanging="360"/>
      </w:pPr>
      <w:rPr>
        <w:rFonts w:eastAsia="Times" w:hint="default"/>
        <w:sz w:val="24"/>
      </w:rPr>
    </w:lvl>
    <w:lvl w:ilvl="1">
      <w:start w:val="1"/>
      <w:numFmt w:val="decimal"/>
      <w:lvlText w:val="%1.%2"/>
      <w:lvlJc w:val="left"/>
      <w:pPr>
        <w:ind w:left="360" w:hanging="360"/>
      </w:pPr>
      <w:rPr>
        <w:rFonts w:eastAsia="Times" w:hint="default"/>
        <w:sz w:val="24"/>
      </w:rPr>
    </w:lvl>
    <w:lvl w:ilvl="2">
      <w:start w:val="1"/>
      <w:numFmt w:val="decimal"/>
      <w:lvlText w:val="%1.%2.%3"/>
      <w:lvlJc w:val="left"/>
      <w:pPr>
        <w:ind w:left="720" w:hanging="720"/>
      </w:pPr>
      <w:rPr>
        <w:rFonts w:eastAsia="Times" w:hint="default"/>
        <w:sz w:val="24"/>
      </w:rPr>
    </w:lvl>
    <w:lvl w:ilvl="3">
      <w:start w:val="1"/>
      <w:numFmt w:val="decimal"/>
      <w:lvlText w:val="%1.%2.%3.%4"/>
      <w:lvlJc w:val="left"/>
      <w:pPr>
        <w:ind w:left="720" w:hanging="720"/>
      </w:pPr>
      <w:rPr>
        <w:rFonts w:eastAsia="Times" w:hint="default"/>
        <w:sz w:val="24"/>
      </w:rPr>
    </w:lvl>
    <w:lvl w:ilvl="4">
      <w:start w:val="1"/>
      <w:numFmt w:val="decimal"/>
      <w:lvlText w:val="%1.%2.%3.%4.%5"/>
      <w:lvlJc w:val="left"/>
      <w:pPr>
        <w:ind w:left="1080" w:hanging="1080"/>
      </w:pPr>
      <w:rPr>
        <w:rFonts w:eastAsia="Times" w:hint="default"/>
        <w:sz w:val="24"/>
      </w:rPr>
    </w:lvl>
    <w:lvl w:ilvl="5">
      <w:start w:val="1"/>
      <w:numFmt w:val="decimal"/>
      <w:lvlText w:val="%1.%2.%3.%4.%5.%6"/>
      <w:lvlJc w:val="left"/>
      <w:pPr>
        <w:ind w:left="1080" w:hanging="1080"/>
      </w:pPr>
      <w:rPr>
        <w:rFonts w:eastAsia="Times" w:hint="default"/>
        <w:sz w:val="24"/>
      </w:rPr>
    </w:lvl>
    <w:lvl w:ilvl="6">
      <w:start w:val="1"/>
      <w:numFmt w:val="decimal"/>
      <w:lvlText w:val="%1.%2.%3.%4.%5.%6.%7"/>
      <w:lvlJc w:val="left"/>
      <w:pPr>
        <w:ind w:left="1440" w:hanging="1440"/>
      </w:pPr>
      <w:rPr>
        <w:rFonts w:eastAsia="Times" w:hint="default"/>
        <w:sz w:val="24"/>
      </w:rPr>
    </w:lvl>
    <w:lvl w:ilvl="7">
      <w:start w:val="1"/>
      <w:numFmt w:val="decimal"/>
      <w:lvlText w:val="%1.%2.%3.%4.%5.%6.%7.%8"/>
      <w:lvlJc w:val="left"/>
      <w:pPr>
        <w:ind w:left="1440" w:hanging="1440"/>
      </w:pPr>
      <w:rPr>
        <w:rFonts w:eastAsia="Times" w:hint="default"/>
        <w:sz w:val="24"/>
      </w:rPr>
    </w:lvl>
    <w:lvl w:ilvl="8">
      <w:start w:val="1"/>
      <w:numFmt w:val="decimal"/>
      <w:lvlText w:val="%1.%2.%3.%4.%5.%6.%7.%8.%9"/>
      <w:lvlJc w:val="left"/>
      <w:pPr>
        <w:ind w:left="1440" w:hanging="1440"/>
      </w:pPr>
      <w:rPr>
        <w:rFonts w:eastAsia="Times" w:hint="default"/>
        <w:sz w:val="24"/>
      </w:rPr>
    </w:lvl>
  </w:abstractNum>
  <w:abstractNum w:abstractNumId="5" w15:restartNumberingAfterBreak="0">
    <w:nsid w:val="153F43DF"/>
    <w:multiLevelType w:val="multilevel"/>
    <w:tmpl w:val="EB2E051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858CDF"/>
    <w:multiLevelType w:val="hybridMultilevel"/>
    <w:tmpl w:val="AB845612"/>
    <w:lvl w:ilvl="0" w:tplc="46825F2A">
      <w:start w:val="1"/>
      <w:numFmt w:val="bullet"/>
      <w:lvlText w:val="-"/>
      <w:lvlJc w:val="left"/>
      <w:pPr>
        <w:ind w:left="720" w:hanging="360"/>
      </w:pPr>
      <w:rPr>
        <w:rFonts w:ascii="Aptos" w:hAnsi="Aptos" w:hint="default"/>
      </w:rPr>
    </w:lvl>
    <w:lvl w:ilvl="1" w:tplc="3B5C8312">
      <w:start w:val="1"/>
      <w:numFmt w:val="bullet"/>
      <w:lvlText w:val="o"/>
      <w:lvlJc w:val="left"/>
      <w:pPr>
        <w:ind w:left="1440" w:hanging="360"/>
      </w:pPr>
      <w:rPr>
        <w:rFonts w:ascii="Courier New" w:hAnsi="Courier New" w:hint="default"/>
      </w:rPr>
    </w:lvl>
    <w:lvl w:ilvl="2" w:tplc="BA980F5A">
      <w:start w:val="1"/>
      <w:numFmt w:val="bullet"/>
      <w:lvlText w:val=""/>
      <w:lvlJc w:val="left"/>
      <w:pPr>
        <w:ind w:left="2160" w:hanging="360"/>
      </w:pPr>
      <w:rPr>
        <w:rFonts w:ascii="Wingdings" w:hAnsi="Wingdings" w:hint="default"/>
      </w:rPr>
    </w:lvl>
    <w:lvl w:ilvl="3" w:tplc="5F1AFB8E">
      <w:start w:val="1"/>
      <w:numFmt w:val="bullet"/>
      <w:lvlText w:val=""/>
      <w:lvlJc w:val="left"/>
      <w:pPr>
        <w:ind w:left="2880" w:hanging="360"/>
      </w:pPr>
      <w:rPr>
        <w:rFonts w:ascii="Symbol" w:hAnsi="Symbol" w:hint="default"/>
      </w:rPr>
    </w:lvl>
    <w:lvl w:ilvl="4" w:tplc="1D743C3C">
      <w:start w:val="1"/>
      <w:numFmt w:val="bullet"/>
      <w:lvlText w:val="o"/>
      <w:lvlJc w:val="left"/>
      <w:pPr>
        <w:ind w:left="3600" w:hanging="360"/>
      </w:pPr>
      <w:rPr>
        <w:rFonts w:ascii="Courier New" w:hAnsi="Courier New" w:hint="default"/>
      </w:rPr>
    </w:lvl>
    <w:lvl w:ilvl="5" w:tplc="4232EC38">
      <w:start w:val="1"/>
      <w:numFmt w:val="bullet"/>
      <w:lvlText w:val=""/>
      <w:lvlJc w:val="left"/>
      <w:pPr>
        <w:ind w:left="4320" w:hanging="360"/>
      </w:pPr>
      <w:rPr>
        <w:rFonts w:ascii="Wingdings" w:hAnsi="Wingdings" w:hint="default"/>
      </w:rPr>
    </w:lvl>
    <w:lvl w:ilvl="6" w:tplc="A6D4B56A">
      <w:start w:val="1"/>
      <w:numFmt w:val="bullet"/>
      <w:lvlText w:val=""/>
      <w:lvlJc w:val="left"/>
      <w:pPr>
        <w:ind w:left="5040" w:hanging="360"/>
      </w:pPr>
      <w:rPr>
        <w:rFonts w:ascii="Symbol" w:hAnsi="Symbol" w:hint="default"/>
      </w:rPr>
    </w:lvl>
    <w:lvl w:ilvl="7" w:tplc="15E44F62">
      <w:start w:val="1"/>
      <w:numFmt w:val="bullet"/>
      <w:lvlText w:val="o"/>
      <w:lvlJc w:val="left"/>
      <w:pPr>
        <w:ind w:left="5760" w:hanging="360"/>
      </w:pPr>
      <w:rPr>
        <w:rFonts w:ascii="Courier New" w:hAnsi="Courier New" w:hint="default"/>
      </w:rPr>
    </w:lvl>
    <w:lvl w:ilvl="8" w:tplc="F5F42772">
      <w:start w:val="1"/>
      <w:numFmt w:val="bullet"/>
      <w:lvlText w:val=""/>
      <w:lvlJc w:val="left"/>
      <w:pPr>
        <w:ind w:left="6480" w:hanging="360"/>
      </w:pPr>
      <w:rPr>
        <w:rFonts w:ascii="Wingdings" w:hAnsi="Wingdings" w:hint="default"/>
      </w:rPr>
    </w:lvl>
  </w:abstractNum>
  <w:abstractNum w:abstractNumId="7" w15:restartNumberingAfterBreak="0">
    <w:nsid w:val="22C63737"/>
    <w:multiLevelType w:val="hybridMultilevel"/>
    <w:tmpl w:val="4E00BA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D95C8"/>
    <w:multiLevelType w:val="hybridMultilevel"/>
    <w:tmpl w:val="63263D5E"/>
    <w:lvl w:ilvl="0" w:tplc="98EC260E">
      <w:start w:val="1"/>
      <w:numFmt w:val="bullet"/>
      <w:lvlText w:val="-"/>
      <w:lvlJc w:val="left"/>
      <w:pPr>
        <w:ind w:left="720" w:hanging="360"/>
      </w:pPr>
      <w:rPr>
        <w:rFonts w:ascii="Aptos" w:hAnsi="Aptos" w:hint="default"/>
      </w:rPr>
    </w:lvl>
    <w:lvl w:ilvl="1" w:tplc="2BAA7E4A">
      <w:start w:val="1"/>
      <w:numFmt w:val="bullet"/>
      <w:lvlText w:val="o"/>
      <w:lvlJc w:val="left"/>
      <w:pPr>
        <w:ind w:left="1440" w:hanging="360"/>
      </w:pPr>
      <w:rPr>
        <w:rFonts w:ascii="Courier New" w:hAnsi="Courier New" w:hint="default"/>
      </w:rPr>
    </w:lvl>
    <w:lvl w:ilvl="2" w:tplc="3B60596C">
      <w:start w:val="1"/>
      <w:numFmt w:val="bullet"/>
      <w:lvlText w:val=""/>
      <w:lvlJc w:val="left"/>
      <w:pPr>
        <w:ind w:left="2160" w:hanging="360"/>
      </w:pPr>
      <w:rPr>
        <w:rFonts w:ascii="Wingdings" w:hAnsi="Wingdings" w:hint="default"/>
      </w:rPr>
    </w:lvl>
    <w:lvl w:ilvl="3" w:tplc="D7DC9B4C">
      <w:start w:val="1"/>
      <w:numFmt w:val="bullet"/>
      <w:lvlText w:val=""/>
      <w:lvlJc w:val="left"/>
      <w:pPr>
        <w:ind w:left="2880" w:hanging="360"/>
      </w:pPr>
      <w:rPr>
        <w:rFonts w:ascii="Symbol" w:hAnsi="Symbol" w:hint="default"/>
      </w:rPr>
    </w:lvl>
    <w:lvl w:ilvl="4" w:tplc="3390926A">
      <w:start w:val="1"/>
      <w:numFmt w:val="bullet"/>
      <w:lvlText w:val="o"/>
      <w:lvlJc w:val="left"/>
      <w:pPr>
        <w:ind w:left="3600" w:hanging="360"/>
      </w:pPr>
      <w:rPr>
        <w:rFonts w:ascii="Courier New" w:hAnsi="Courier New" w:hint="default"/>
      </w:rPr>
    </w:lvl>
    <w:lvl w:ilvl="5" w:tplc="66D8E948">
      <w:start w:val="1"/>
      <w:numFmt w:val="bullet"/>
      <w:lvlText w:val=""/>
      <w:lvlJc w:val="left"/>
      <w:pPr>
        <w:ind w:left="4320" w:hanging="360"/>
      </w:pPr>
      <w:rPr>
        <w:rFonts w:ascii="Wingdings" w:hAnsi="Wingdings" w:hint="default"/>
      </w:rPr>
    </w:lvl>
    <w:lvl w:ilvl="6" w:tplc="12E2EDD6">
      <w:start w:val="1"/>
      <w:numFmt w:val="bullet"/>
      <w:lvlText w:val=""/>
      <w:lvlJc w:val="left"/>
      <w:pPr>
        <w:ind w:left="5040" w:hanging="360"/>
      </w:pPr>
      <w:rPr>
        <w:rFonts w:ascii="Symbol" w:hAnsi="Symbol" w:hint="default"/>
      </w:rPr>
    </w:lvl>
    <w:lvl w:ilvl="7" w:tplc="DFD6A5CE">
      <w:start w:val="1"/>
      <w:numFmt w:val="bullet"/>
      <w:lvlText w:val="o"/>
      <w:lvlJc w:val="left"/>
      <w:pPr>
        <w:ind w:left="5760" w:hanging="360"/>
      </w:pPr>
      <w:rPr>
        <w:rFonts w:ascii="Courier New" w:hAnsi="Courier New" w:hint="default"/>
      </w:rPr>
    </w:lvl>
    <w:lvl w:ilvl="8" w:tplc="839EC8EE">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30289AA"/>
    <w:multiLevelType w:val="hybridMultilevel"/>
    <w:tmpl w:val="CEDC8068"/>
    <w:lvl w:ilvl="0" w:tplc="8D42AECE">
      <w:start w:val="1"/>
      <w:numFmt w:val="bullet"/>
      <w:lvlText w:val=""/>
      <w:lvlJc w:val="left"/>
      <w:pPr>
        <w:ind w:left="720" w:hanging="360"/>
      </w:pPr>
      <w:rPr>
        <w:rFonts w:ascii="Symbol" w:hAnsi="Symbol" w:hint="default"/>
      </w:rPr>
    </w:lvl>
    <w:lvl w:ilvl="1" w:tplc="A4BC4778">
      <w:start w:val="1"/>
      <w:numFmt w:val="bullet"/>
      <w:lvlText w:val="o"/>
      <w:lvlJc w:val="left"/>
      <w:pPr>
        <w:ind w:left="1440" w:hanging="360"/>
      </w:pPr>
      <w:rPr>
        <w:rFonts w:ascii="Courier New" w:hAnsi="Courier New" w:hint="default"/>
      </w:rPr>
    </w:lvl>
    <w:lvl w:ilvl="2" w:tplc="3250A08A">
      <w:start w:val="1"/>
      <w:numFmt w:val="bullet"/>
      <w:lvlText w:val=""/>
      <w:lvlJc w:val="left"/>
      <w:pPr>
        <w:ind w:left="2160" w:hanging="360"/>
      </w:pPr>
      <w:rPr>
        <w:rFonts w:ascii="Wingdings" w:hAnsi="Wingdings" w:hint="default"/>
      </w:rPr>
    </w:lvl>
    <w:lvl w:ilvl="3" w:tplc="44C6E6C2">
      <w:start w:val="1"/>
      <w:numFmt w:val="bullet"/>
      <w:lvlText w:val=""/>
      <w:lvlJc w:val="left"/>
      <w:pPr>
        <w:ind w:left="2880" w:hanging="360"/>
      </w:pPr>
      <w:rPr>
        <w:rFonts w:ascii="Symbol" w:hAnsi="Symbol" w:hint="default"/>
      </w:rPr>
    </w:lvl>
    <w:lvl w:ilvl="4" w:tplc="3E1AFD8E">
      <w:start w:val="1"/>
      <w:numFmt w:val="bullet"/>
      <w:lvlText w:val="o"/>
      <w:lvlJc w:val="left"/>
      <w:pPr>
        <w:ind w:left="3600" w:hanging="360"/>
      </w:pPr>
      <w:rPr>
        <w:rFonts w:ascii="Courier New" w:hAnsi="Courier New" w:hint="default"/>
      </w:rPr>
    </w:lvl>
    <w:lvl w:ilvl="5" w:tplc="BD54B81E">
      <w:start w:val="1"/>
      <w:numFmt w:val="bullet"/>
      <w:lvlText w:val=""/>
      <w:lvlJc w:val="left"/>
      <w:pPr>
        <w:ind w:left="4320" w:hanging="360"/>
      </w:pPr>
      <w:rPr>
        <w:rFonts w:ascii="Wingdings" w:hAnsi="Wingdings" w:hint="default"/>
      </w:rPr>
    </w:lvl>
    <w:lvl w:ilvl="6" w:tplc="0FB4EF3C">
      <w:start w:val="1"/>
      <w:numFmt w:val="bullet"/>
      <w:lvlText w:val=""/>
      <w:lvlJc w:val="left"/>
      <w:pPr>
        <w:ind w:left="5040" w:hanging="360"/>
      </w:pPr>
      <w:rPr>
        <w:rFonts w:ascii="Symbol" w:hAnsi="Symbol" w:hint="default"/>
      </w:rPr>
    </w:lvl>
    <w:lvl w:ilvl="7" w:tplc="8264C354">
      <w:start w:val="1"/>
      <w:numFmt w:val="bullet"/>
      <w:lvlText w:val="o"/>
      <w:lvlJc w:val="left"/>
      <w:pPr>
        <w:ind w:left="5760" w:hanging="360"/>
      </w:pPr>
      <w:rPr>
        <w:rFonts w:ascii="Courier New" w:hAnsi="Courier New" w:hint="default"/>
      </w:rPr>
    </w:lvl>
    <w:lvl w:ilvl="8" w:tplc="01989412">
      <w:start w:val="1"/>
      <w:numFmt w:val="bullet"/>
      <w:lvlText w:val=""/>
      <w:lvlJc w:val="left"/>
      <w:pPr>
        <w:ind w:left="6480" w:hanging="360"/>
      </w:pPr>
      <w:rPr>
        <w:rFonts w:ascii="Wingdings" w:hAnsi="Wingdings" w:hint="default"/>
      </w:r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D811DB"/>
    <w:multiLevelType w:val="multilevel"/>
    <w:tmpl w:val="46C8CFE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8268A"/>
    <w:multiLevelType w:val="hybridMultilevel"/>
    <w:tmpl w:val="9970CE82"/>
    <w:lvl w:ilvl="0" w:tplc="07B2B25E">
      <w:start w:val="1"/>
      <w:numFmt w:val="bullet"/>
      <w:lvlText w:val="-"/>
      <w:lvlJc w:val="left"/>
      <w:pPr>
        <w:ind w:left="720" w:hanging="360"/>
      </w:pPr>
      <w:rPr>
        <w:rFonts w:ascii="Aptos" w:hAnsi="Aptos" w:hint="default"/>
      </w:rPr>
    </w:lvl>
    <w:lvl w:ilvl="1" w:tplc="722EED26">
      <w:start w:val="1"/>
      <w:numFmt w:val="bullet"/>
      <w:lvlText w:val="o"/>
      <w:lvlJc w:val="left"/>
      <w:pPr>
        <w:ind w:left="1440" w:hanging="360"/>
      </w:pPr>
      <w:rPr>
        <w:rFonts w:ascii="Courier New" w:hAnsi="Courier New" w:hint="default"/>
      </w:rPr>
    </w:lvl>
    <w:lvl w:ilvl="2" w:tplc="480671F8">
      <w:start w:val="1"/>
      <w:numFmt w:val="bullet"/>
      <w:lvlText w:val=""/>
      <w:lvlJc w:val="left"/>
      <w:pPr>
        <w:ind w:left="2160" w:hanging="360"/>
      </w:pPr>
      <w:rPr>
        <w:rFonts w:ascii="Wingdings" w:hAnsi="Wingdings" w:hint="default"/>
      </w:rPr>
    </w:lvl>
    <w:lvl w:ilvl="3" w:tplc="A4CA4860">
      <w:start w:val="1"/>
      <w:numFmt w:val="bullet"/>
      <w:lvlText w:val=""/>
      <w:lvlJc w:val="left"/>
      <w:pPr>
        <w:ind w:left="2880" w:hanging="360"/>
      </w:pPr>
      <w:rPr>
        <w:rFonts w:ascii="Symbol" w:hAnsi="Symbol" w:hint="default"/>
      </w:rPr>
    </w:lvl>
    <w:lvl w:ilvl="4" w:tplc="FC748A0A">
      <w:start w:val="1"/>
      <w:numFmt w:val="bullet"/>
      <w:lvlText w:val="o"/>
      <w:lvlJc w:val="left"/>
      <w:pPr>
        <w:ind w:left="3600" w:hanging="360"/>
      </w:pPr>
      <w:rPr>
        <w:rFonts w:ascii="Courier New" w:hAnsi="Courier New" w:hint="default"/>
      </w:rPr>
    </w:lvl>
    <w:lvl w:ilvl="5" w:tplc="0D1896B0">
      <w:start w:val="1"/>
      <w:numFmt w:val="bullet"/>
      <w:lvlText w:val=""/>
      <w:lvlJc w:val="left"/>
      <w:pPr>
        <w:ind w:left="4320" w:hanging="360"/>
      </w:pPr>
      <w:rPr>
        <w:rFonts w:ascii="Wingdings" w:hAnsi="Wingdings" w:hint="default"/>
      </w:rPr>
    </w:lvl>
    <w:lvl w:ilvl="6" w:tplc="4C12A3F6">
      <w:start w:val="1"/>
      <w:numFmt w:val="bullet"/>
      <w:lvlText w:val=""/>
      <w:lvlJc w:val="left"/>
      <w:pPr>
        <w:ind w:left="5040" w:hanging="360"/>
      </w:pPr>
      <w:rPr>
        <w:rFonts w:ascii="Symbol" w:hAnsi="Symbol" w:hint="default"/>
      </w:rPr>
    </w:lvl>
    <w:lvl w:ilvl="7" w:tplc="895C15AC">
      <w:start w:val="1"/>
      <w:numFmt w:val="bullet"/>
      <w:lvlText w:val="o"/>
      <w:lvlJc w:val="left"/>
      <w:pPr>
        <w:ind w:left="5760" w:hanging="360"/>
      </w:pPr>
      <w:rPr>
        <w:rFonts w:ascii="Courier New" w:hAnsi="Courier New" w:hint="default"/>
      </w:rPr>
    </w:lvl>
    <w:lvl w:ilvl="8" w:tplc="EC38A76C">
      <w:start w:val="1"/>
      <w:numFmt w:val="bullet"/>
      <w:lvlText w:val=""/>
      <w:lvlJc w:val="left"/>
      <w:pPr>
        <w:ind w:left="6480" w:hanging="360"/>
      </w:pPr>
      <w:rPr>
        <w:rFonts w:ascii="Wingdings" w:hAnsi="Wingdings" w:hint="default"/>
      </w:rPr>
    </w:lvl>
  </w:abstractNum>
  <w:abstractNum w:abstractNumId="18" w15:restartNumberingAfterBreak="0">
    <w:nsid w:val="785B1D0A"/>
    <w:multiLevelType w:val="multilevel"/>
    <w:tmpl w:val="6B54DF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3904570">
    <w:abstractNumId w:val="5"/>
  </w:num>
  <w:num w:numId="2" w16cid:durableId="197355534">
    <w:abstractNumId w:val="16"/>
  </w:num>
  <w:num w:numId="3" w16cid:durableId="368724880">
    <w:abstractNumId w:val="9"/>
  </w:num>
  <w:num w:numId="4" w16cid:durableId="184385779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16cid:durableId="1710837023">
    <w:abstractNumId w:val="14"/>
  </w:num>
  <w:num w:numId="6" w16cid:durableId="1226531976">
    <w:abstractNumId w:val="13"/>
  </w:num>
  <w:num w:numId="7" w16cid:durableId="1749381087">
    <w:abstractNumId w:val="3"/>
  </w:num>
  <w:num w:numId="8" w16cid:durableId="636107580">
    <w:abstractNumId w:val="12"/>
  </w:num>
  <w:num w:numId="9" w16cid:durableId="735201531">
    <w:abstractNumId w:val="10"/>
  </w:num>
  <w:num w:numId="10" w16cid:durableId="625426921">
    <w:abstractNumId w:val="19"/>
  </w:num>
  <w:num w:numId="11" w16cid:durableId="1752699161">
    <w:abstractNumId w:val="0"/>
  </w:num>
  <w:num w:numId="12" w16cid:durableId="662779476">
    <w:abstractNumId w:val="17"/>
  </w:num>
  <w:num w:numId="13" w16cid:durableId="561333801">
    <w:abstractNumId w:val="6"/>
  </w:num>
  <w:num w:numId="14" w16cid:durableId="1565140092">
    <w:abstractNumId w:val="1"/>
  </w:num>
  <w:num w:numId="15" w16cid:durableId="1019239596">
    <w:abstractNumId w:val="8"/>
  </w:num>
  <w:num w:numId="16" w16cid:durableId="1232812000">
    <w:abstractNumId w:val="7"/>
  </w:num>
  <w:num w:numId="17" w16cid:durableId="1427844939">
    <w:abstractNumId w:val="11"/>
  </w:num>
  <w:num w:numId="18" w16cid:durableId="1983003814">
    <w:abstractNumId w:val="4"/>
  </w:num>
  <w:num w:numId="19" w16cid:durableId="2090535528">
    <w:abstractNumId w:val="15"/>
  </w:num>
  <w:num w:numId="20" w16cid:durableId="575364749">
    <w:abstractNumId w:val="0"/>
    <w:lvlOverride w:ilvl="0">
      <w:startOverride w:val="1"/>
    </w:lvlOverride>
  </w:num>
  <w:num w:numId="21" w16cid:durableId="213656281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DF2"/>
    <w:rsid w:val="00011007"/>
    <w:rsid w:val="000361AF"/>
    <w:rsid w:val="000423F4"/>
    <w:rsid w:val="00042BFF"/>
    <w:rsid w:val="000B7403"/>
    <w:rsid w:val="000E1882"/>
    <w:rsid w:val="0010633C"/>
    <w:rsid w:val="001C5DB9"/>
    <w:rsid w:val="001F634B"/>
    <w:rsid w:val="00245593"/>
    <w:rsid w:val="00285A09"/>
    <w:rsid w:val="00286DF2"/>
    <w:rsid w:val="002C49D4"/>
    <w:rsid w:val="002C7DD7"/>
    <w:rsid w:val="0031006A"/>
    <w:rsid w:val="00363445"/>
    <w:rsid w:val="0039073B"/>
    <w:rsid w:val="003B0585"/>
    <w:rsid w:val="003B5894"/>
    <w:rsid w:val="003D2CFE"/>
    <w:rsid w:val="003E7831"/>
    <w:rsid w:val="003F0E16"/>
    <w:rsid w:val="004126E4"/>
    <w:rsid w:val="00436D8C"/>
    <w:rsid w:val="00451A1A"/>
    <w:rsid w:val="00464D14"/>
    <w:rsid w:val="00487A8B"/>
    <w:rsid w:val="004C4DC2"/>
    <w:rsid w:val="005250CD"/>
    <w:rsid w:val="005A0421"/>
    <w:rsid w:val="005C22A7"/>
    <w:rsid w:val="005D49E3"/>
    <w:rsid w:val="00601763"/>
    <w:rsid w:val="0066640E"/>
    <w:rsid w:val="006F3020"/>
    <w:rsid w:val="00703E58"/>
    <w:rsid w:val="0077241D"/>
    <w:rsid w:val="00782BC1"/>
    <w:rsid w:val="007C0DEA"/>
    <w:rsid w:val="00805518"/>
    <w:rsid w:val="008331C6"/>
    <w:rsid w:val="0083632F"/>
    <w:rsid w:val="0087337B"/>
    <w:rsid w:val="008D3A6B"/>
    <w:rsid w:val="008E4D61"/>
    <w:rsid w:val="00904AE5"/>
    <w:rsid w:val="009508E6"/>
    <w:rsid w:val="00976181"/>
    <w:rsid w:val="00981BC4"/>
    <w:rsid w:val="0098543E"/>
    <w:rsid w:val="00A023EE"/>
    <w:rsid w:val="00A90733"/>
    <w:rsid w:val="00A937AB"/>
    <w:rsid w:val="00AF280F"/>
    <w:rsid w:val="00B01705"/>
    <w:rsid w:val="00B03482"/>
    <w:rsid w:val="00B14A5B"/>
    <w:rsid w:val="00B17D90"/>
    <w:rsid w:val="00B36513"/>
    <w:rsid w:val="00BA28F8"/>
    <w:rsid w:val="00BA6C32"/>
    <w:rsid w:val="00BD1993"/>
    <w:rsid w:val="00BD7841"/>
    <w:rsid w:val="00BE25B0"/>
    <w:rsid w:val="00BF4FCF"/>
    <w:rsid w:val="00C33732"/>
    <w:rsid w:val="00C41E30"/>
    <w:rsid w:val="00C5005E"/>
    <w:rsid w:val="00C50F60"/>
    <w:rsid w:val="00CA1D45"/>
    <w:rsid w:val="00CB277F"/>
    <w:rsid w:val="00D87410"/>
    <w:rsid w:val="00DE4039"/>
    <w:rsid w:val="00E0592C"/>
    <w:rsid w:val="00E76554"/>
    <w:rsid w:val="00E91B5A"/>
    <w:rsid w:val="00EA7375"/>
    <w:rsid w:val="00EC7309"/>
    <w:rsid w:val="00F063DD"/>
    <w:rsid w:val="00F23A31"/>
    <w:rsid w:val="00F55572"/>
    <w:rsid w:val="00F57092"/>
    <w:rsid w:val="00F57E2F"/>
    <w:rsid w:val="00F64D10"/>
    <w:rsid w:val="00F903CB"/>
    <w:rsid w:val="00FC5465"/>
    <w:rsid w:val="3692C3A5"/>
    <w:rsid w:val="3969B861"/>
    <w:rsid w:val="4002BE6D"/>
    <w:rsid w:val="42AD56FD"/>
    <w:rsid w:val="4B5A3C20"/>
    <w:rsid w:val="4CFE7B67"/>
    <w:rsid w:val="4E580B2A"/>
    <w:rsid w:val="784DCB36"/>
    <w:rsid w:val="7C94F8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E011C"/>
  <w15:chartTrackingRefBased/>
  <w15:docId w15:val="{3C75C778-80D1-9140-9409-62800EEA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DF2"/>
    <w:pPr>
      <w:spacing w:after="0" w:line="240" w:lineRule="auto"/>
      <w:jc w:val="both"/>
    </w:pPr>
    <w:rPr>
      <w:rFonts w:ascii="Times New Roman" w:eastAsia="MS Mincho" w:hAnsi="Times New Roman" w:cs="Times New Roman"/>
      <w:kern w:val="0"/>
      <w:sz w:val="22"/>
      <w:lang w:val="en-GB"/>
      <w14:ligatures w14:val="none"/>
    </w:rPr>
  </w:style>
  <w:style w:type="paragraph" w:styleId="Heading1">
    <w:name w:val="heading 1"/>
    <w:basedOn w:val="Normal"/>
    <w:next w:val="Normal"/>
    <w:link w:val="Heading1Char"/>
    <w:qFormat/>
    <w:rsid w:val="00286D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86D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86D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D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D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D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D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D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D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6D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86D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86D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D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D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D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D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D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DF2"/>
    <w:rPr>
      <w:rFonts w:eastAsiaTheme="majorEastAsia" w:cstheme="majorBidi"/>
      <w:color w:val="272727" w:themeColor="text1" w:themeTint="D8"/>
    </w:rPr>
  </w:style>
  <w:style w:type="paragraph" w:styleId="Title">
    <w:name w:val="Title"/>
    <w:basedOn w:val="Normal"/>
    <w:next w:val="Normal"/>
    <w:link w:val="TitleChar"/>
    <w:uiPriority w:val="10"/>
    <w:qFormat/>
    <w:rsid w:val="00286D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D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D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D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DF2"/>
    <w:pPr>
      <w:spacing w:before="160"/>
      <w:jc w:val="center"/>
    </w:pPr>
    <w:rPr>
      <w:i/>
      <w:iCs/>
      <w:color w:val="404040" w:themeColor="text1" w:themeTint="BF"/>
    </w:rPr>
  </w:style>
  <w:style w:type="character" w:customStyle="1" w:styleId="QuoteChar">
    <w:name w:val="Quote Char"/>
    <w:basedOn w:val="DefaultParagraphFont"/>
    <w:link w:val="Quote"/>
    <w:uiPriority w:val="29"/>
    <w:rsid w:val="00286DF2"/>
    <w:rPr>
      <w:i/>
      <w:iCs/>
      <w:color w:val="404040" w:themeColor="text1" w:themeTint="BF"/>
    </w:rPr>
  </w:style>
  <w:style w:type="paragraph" w:styleId="ListParagraph">
    <w:name w:val="List Paragraph"/>
    <w:basedOn w:val="Normal"/>
    <w:uiPriority w:val="34"/>
    <w:qFormat/>
    <w:rsid w:val="00286DF2"/>
    <w:pPr>
      <w:ind w:left="720"/>
      <w:contextualSpacing/>
    </w:pPr>
  </w:style>
  <w:style w:type="character" w:styleId="IntenseEmphasis">
    <w:name w:val="Intense Emphasis"/>
    <w:basedOn w:val="DefaultParagraphFont"/>
    <w:uiPriority w:val="21"/>
    <w:qFormat/>
    <w:rsid w:val="00286DF2"/>
    <w:rPr>
      <w:i/>
      <w:iCs/>
      <w:color w:val="0F4761" w:themeColor="accent1" w:themeShade="BF"/>
    </w:rPr>
  </w:style>
  <w:style w:type="paragraph" w:styleId="IntenseQuote">
    <w:name w:val="Intense Quote"/>
    <w:basedOn w:val="Normal"/>
    <w:next w:val="Normal"/>
    <w:link w:val="IntenseQuoteChar"/>
    <w:uiPriority w:val="30"/>
    <w:qFormat/>
    <w:rsid w:val="00286D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DF2"/>
    <w:rPr>
      <w:i/>
      <w:iCs/>
      <w:color w:val="0F4761" w:themeColor="accent1" w:themeShade="BF"/>
    </w:rPr>
  </w:style>
  <w:style w:type="character" w:styleId="IntenseReference">
    <w:name w:val="Intense Reference"/>
    <w:basedOn w:val="DefaultParagraphFont"/>
    <w:uiPriority w:val="32"/>
    <w:qFormat/>
    <w:rsid w:val="00286DF2"/>
    <w:rPr>
      <w:b/>
      <w:bCs/>
      <w:smallCaps/>
      <w:color w:val="0F4761" w:themeColor="accent1" w:themeShade="BF"/>
      <w:spacing w:val="5"/>
    </w:rPr>
  </w:style>
  <w:style w:type="paragraph" w:styleId="Header">
    <w:name w:val="header"/>
    <w:basedOn w:val="Normal"/>
    <w:link w:val="HeaderChar"/>
    <w:uiPriority w:val="1"/>
    <w:rsid w:val="00286DF2"/>
    <w:pPr>
      <w:tabs>
        <w:tab w:val="center" w:pos="4680"/>
        <w:tab w:val="right" w:pos="9360"/>
      </w:tabs>
    </w:pPr>
  </w:style>
  <w:style w:type="character" w:customStyle="1" w:styleId="HeaderChar">
    <w:name w:val="Header Char"/>
    <w:basedOn w:val="DefaultParagraphFont"/>
    <w:link w:val="Header"/>
    <w:uiPriority w:val="1"/>
    <w:rsid w:val="00286DF2"/>
    <w:rPr>
      <w:rFonts w:ascii="Times New Roman" w:eastAsia="MS Mincho" w:hAnsi="Times New Roman" w:cs="Times New Roman"/>
      <w:kern w:val="0"/>
      <w:sz w:val="22"/>
      <w:lang w:val="en-GB"/>
      <w14:ligatures w14:val="none"/>
    </w:rPr>
  </w:style>
  <w:style w:type="paragraph" w:styleId="Footer">
    <w:name w:val="footer"/>
    <w:basedOn w:val="Normal"/>
    <w:link w:val="FooterChar"/>
    <w:uiPriority w:val="99"/>
    <w:rsid w:val="00286DF2"/>
    <w:pPr>
      <w:tabs>
        <w:tab w:val="center" w:pos="4680"/>
        <w:tab w:val="right" w:pos="9360"/>
      </w:tabs>
    </w:pPr>
  </w:style>
  <w:style w:type="character" w:customStyle="1" w:styleId="FooterChar">
    <w:name w:val="Footer Char"/>
    <w:basedOn w:val="DefaultParagraphFont"/>
    <w:link w:val="Footer"/>
    <w:uiPriority w:val="99"/>
    <w:rsid w:val="00286DF2"/>
    <w:rPr>
      <w:rFonts w:ascii="Times New Roman" w:eastAsia="MS Mincho" w:hAnsi="Times New Roman" w:cs="Times New Roman"/>
      <w:kern w:val="0"/>
      <w:sz w:val="22"/>
      <w:lang w:val="en-GB"/>
      <w14:ligatures w14:val="none"/>
    </w:rPr>
  </w:style>
  <w:style w:type="character" w:customStyle="1" w:styleId="normaltextrun">
    <w:name w:val="normaltextrun"/>
    <w:basedOn w:val="DefaultParagraphFont"/>
    <w:rsid w:val="00286DF2"/>
  </w:style>
  <w:style w:type="character" w:customStyle="1" w:styleId="eop">
    <w:name w:val="eop"/>
    <w:basedOn w:val="DefaultParagraphFont"/>
    <w:rsid w:val="00286DF2"/>
  </w:style>
  <w:style w:type="paragraph" w:customStyle="1" w:styleId="paragraph">
    <w:name w:val="paragraph"/>
    <w:basedOn w:val="Normal"/>
    <w:rsid w:val="00286DF2"/>
    <w:pPr>
      <w:spacing w:before="100" w:beforeAutospacing="1" w:after="100" w:afterAutospacing="1"/>
    </w:pPr>
    <w:rPr>
      <w:rFonts w:eastAsia="Times New Roman"/>
      <w:lang w:val="en-US"/>
    </w:rPr>
  </w:style>
  <w:style w:type="paragraph" w:customStyle="1" w:styleId="IPPFooter">
    <w:name w:val="IPP Footer"/>
    <w:basedOn w:val="IPPHeader"/>
    <w:next w:val="PlainText"/>
    <w:qFormat/>
    <w:rsid w:val="00286DF2"/>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286DF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86DF2"/>
    <w:rPr>
      <w:rFonts w:ascii="Courier" w:eastAsia="Times" w:hAnsi="Courier" w:cs="Times New Roman"/>
      <w:kern w:val="0"/>
      <w:sz w:val="21"/>
      <w:szCs w:val="21"/>
      <w:lang w:val="en-AU"/>
      <w14:ligatures w14:val="none"/>
    </w:rPr>
  </w:style>
  <w:style w:type="paragraph" w:customStyle="1" w:styleId="IPPHeader">
    <w:name w:val="IPP Header"/>
    <w:basedOn w:val="Normal"/>
    <w:qFormat/>
    <w:rsid w:val="00286DF2"/>
    <w:pPr>
      <w:pBdr>
        <w:bottom w:val="single" w:sz="4" w:space="4" w:color="auto"/>
      </w:pBdr>
      <w:tabs>
        <w:tab w:val="left" w:pos="1134"/>
        <w:tab w:val="right" w:pos="9072"/>
      </w:tabs>
      <w:spacing w:after="120"/>
      <w:jc w:val="left"/>
    </w:pPr>
    <w:rPr>
      <w:rFonts w:ascii="Arial" w:hAnsi="Arial"/>
      <w:sz w:val="18"/>
      <w:lang w:val="en-US"/>
    </w:rPr>
  </w:style>
  <w:style w:type="character" w:customStyle="1" w:styleId="wacimagecontainer">
    <w:name w:val="wacimagecontainer"/>
    <w:basedOn w:val="DefaultParagraphFont"/>
    <w:rsid w:val="00286DF2"/>
  </w:style>
  <w:style w:type="character" w:styleId="FootnoteReference">
    <w:name w:val="footnote reference"/>
    <w:basedOn w:val="DefaultParagraphFont"/>
    <w:semiHidden/>
    <w:rsid w:val="00286DF2"/>
    <w:rPr>
      <w:vertAlign w:val="superscript"/>
    </w:rPr>
  </w:style>
  <w:style w:type="paragraph" w:customStyle="1" w:styleId="IPPFootnote">
    <w:name w:val="IPP Footnote"/>
    <w:basedOn w:val="IPPArialFootnote"/>
    <w:qFormat/>
    <w:rsid w:val="00286DF2"/>
    <w:pPr>
      <w:tabs>
        <w:tab w:val="left" w:pos="0"/>
      </w:tabs>
      <w:spacing w:before="0"/>
      <w:ind w:left="0" w:firstLine="0"/>
      <w:jc w:val="both"/>
    </w:pPr>
    <w:rPr>
      <w:rFonts w:ascii="Times New Roman" w:eastAsia="Times New Roman" w:hAnsi="Times New Roman"/>
      <w:sz w:val="20"/>
    </w:rPr>
  </w:style>
  <w:style w:type="paragraph" w:customStyle="1" w:styleId="IPPHeading1">
    <w:name w:val="IPP Heading1"/>
    <w:basedOn w:val="IPPNormal"/>
    <w:next w:val="IPPNormal"/>
    <w:qFormat/>
    <w:rsid w:val="00286DF2"/>
    <w:pPr>
      <w:keepNext/>
      <w:tabs>
        <w:tab w:val="left" w:pos="567"/>
      </w:tabs>
      <w:spacing w:before="240" w:after="120"/>
      <w:ind w:left="567" w:hanging="567"/>
      <w:jc w:val="left"/>
      <w:outlineLvl w:val="1"/>
    </w:pPr>
    <w:rPr>
      <w:b/>
      <w:sz w:val="24"/>
      <w:szCs w:val="22"/>
    </w:rPr>
  </w:style>
  <w:style w:type="numbering" w:customStyle="1" w:styleId="IPPParagraphnumberedlist">
    <w:name w:val="IPP Paragraph numbered list"/>
    <w:rsid w:val="00286DF2"/>
    <w:pPr>
      <w:numPr>
        <w:numId w:val="3"/>
      </w:numPr>
    </w:pPr>
  </w:style>
  <w:style w:type="paragraph" w:customStyle="1" w:styleId="IPPHeading2">
    <w:name w:val="IPP Heading2"/>
    <w:basedOn w:val="IPPNormal"/>
    <w:next w:val="IPPNormal"/>
    <w:qFormat/>
    <w:rsid w:val="00286DF2"/>
    <w:pPr>
      <w:keepNext/>
      <w:tabs>
        <w:tab w:val="left" w:pos="567"/>
      </w:tabs>
      <w:spacing w:before="120" w:after="120"/>
      <w:ind w:left="567" w:hanging="567"/>
      <w:jc w:val="left"/>
      <w:outlineLvl w:val="2"/>
    </w:pPr>
    <w:rPr>
      <w:b/>
      <w:sz w:val="24"/>
    </w:rPr>
  </w:style>
  <w:style w:type="paragraph" w:customStyle="1" w:styleId="IPPNumberedList">
    <w:name w:val="IPP NumberedList"/>
    <w:basedOn w:val="IPPBullet1"/>
    <w:qFormat/>
    <w:rsid w:val="00286DF2"/>
    <w:pPr>
      <w:numPr>
        <w:numId w:val="11"/>
      </w:numPr>
    </w:pPr>
  </w:style>
  <w:style w:type="paragraph" w:customStyle="1" w:styleId="IPPParagraphnumbering">
    <w:name w:val="IPP Paragraph numbering"/>
    <w:basedOn w:val="IPPNormal"/>
    <w:qFormat/>
    <w:rsid w:val="00286DF2"/>
    <w:pPr>
      <w:numPr>
        <w:numId w:val="4"/>
      </w:numPr>
      <w:tabs>
        <w:tab w:val="clear" w:pos="0"/>
        <w:tab w:val="num" w:pos="360"/>
      </w:tabs>
      <w:ind w:firstLine="0"/>
    </w:pPr>
    <w:rPr>
      <w:lang w:val="en-US"/>
    </w:rPr>
  </w:style>
  <w:style w:type="character" w:styleId="Hyperlink">
    <w:name w:val="Hyperlink"/>
    <w:basedOn w:val="DefaultParagraphFont"/>
    <w:unhideWhenUsed/>
    <w:rsid w:val="00286DF2"/>
    <w:rPr>
      <w:color w:val="0000FF"/>
      <w:u w:val="single"/>
    </w:rPr>
  </w:style>
  <w:style w:type="paragraph" w:styleId="TOCHeading">
    <w:name w:val="TOC Heading"/>
    <w:basedOn w:val="Heading1"/>
    <w:next w:val="Normal"/>
    <w:uiPriority w:val="39"/>
    <w:unhideWhenUsed/>
    <w:qFormat/>
    <w:rsid w:val="00286DF2"/>
    <w:pPr>
      <w:keepLines w:val="0"/>
      <w:overflowPunct w:val="0"/>
      <w:autoSpaceDE w:val="0"/>
      <w:autoSpaceDN w:val="0"/>
      <w:adjustRightInd w:val="0"/>
      <w:spacing w:before="0" w:after="0" w:line="259" w:lineRule="auto"/>
      <w:textAlignment w:val="baseline"/>
      <w:outlineLvl w:val="9"/>
    </w:pPr>
    <w:rPr>
      <w:rFonts w:ascii="Times New Roman" w:eastAsia="MS Mincho" w:hAnsi="Times New Roman" w:cs="Times New Roman"/>
      <w:b/>
      <w:bCs/>
      <w:color w:val="auto"/>
      <w:sz w:val="22"/>
      <w:szCs w:val="24"/>
    </w:rPr>
  </w:style>
  <w:style w:type="paragraph" w:styleId="TOC2">
    <w:name w:val="toc 2"/>
    <w:basedOn w:val="TOC1"/>
    <w:next w:val="Normal"/>
    <w:autoRedefine/>
    <w:uiPriority w:val="39"/>
    <w:rsid w:val="00286DF2"/>
    <w:pPr>
      <w:tabs>
        <w:tab w:val="left" w:pos="660"/>
        <w:tab w:val="right" w:leader="dot" w:pos="9016"/>
      </w:tabs>
      <w:ind w:left="220"/>
    </w:pPr>
    <w:rPr>
      <w:rFonts w:ascii="Times New Roman" w:hAnsi="Times New Roman" w:cs="Times New Roman"/>
      <w:i w:val="0"/>
      <w:iCs w:val="0"/>
      <w:noProof/>
      <w:sz w:val="22"/>
      <w:szCs w:val="22"/>
    </w:rPr>
  </w:style>
  <w:style w:type="paragraph" w:styleId="TOC3">
    <w:name w:val="toc 3"/>
    <w:basedOn w:val="TOC2"/>
    <w:next w:val="Normal"/>
    <w:autoRedefine/>
    <w:uiPriority w:val="39"/>
    <w:rsid w:val="00286DF2"/>
    <w:pPr>
      <w:spacing w:before="0"/>
      <w:ind w:left="440"/>
    </w:pPr>
    <w:rPr>
      <w:b w:val="0"/>
      <w:bCs w:val="0"/>
      <w:sz w:val="20"/>
      <w:szCs w:val="20"/>
    </w:rPr>
  </w:style>
  <w:style w:type="paragraph" w:customStyle="1" w:styleId="IPPNormal">
    <w:name w:val="IPP Normal"/>
    <w:basedOn w:val="Normal"/>
    <w:link w:val="IPPNormalChar"/>
    <w:qFormat/>
    <w:rsid w:val="00286DF2"/>
    <w:pPr>
      <w:spacing w:after="180"/>
    </w:pPr>
    <w:rPr>
      <w:rFonts w:eastAsia="Times"/>
    </w:rPr>
  </w:style>
  <w:style w:type="character" w:customStyle="1" w:styleId="IPPNormalChar">
    <w:name w:val="IPP Normal Char"/>
    <w:link w:val="IPPNormal"/>
    <w:rsid w:val="00286DF2"/>
    <w:rPr>
      <w:rFonts w:ascii="Times New Roman" w:eastAsia="Times" w:hAnsi="Times New Roman" w:cs="Times New Roman"/>
      <w:kern w:val="0"/>
      <w:sz w:val="22"/>
      <w:lang w:val="en-GB"/>
      <w14:ligatures w14:val="none"/>
    </w:rPr>
  </w:style>
  <w:style w:type="character" w:customStyle="1" w:styleId="m-8081689375810056986msosmartlink">
    <w:name w:val="m_-8081689375810056986msosmartlink"/>
    <w:basedOn w:val="DefaultParagraphFont"/>
    <w:rsid w:val="00286DF2"/>
  </w:style>
  <w:style w:type="character" w:styleId="UnresolvedMention">
    <w:name w:val="Unresolved Mention"/>
    <w:basedOn w:val="DefaultParagraphFont"/>
    <w:uiPriority w:val="99"/>
    <w:semiHidden/>
    <w:unhideWhenUsed/>
    <w:rsid w:val="00286DF2"/>
    <w:rPr>
      <w:color w:val="605E5C"/>
      <w:shd w:val="clear" w:color="auto" w:fill="E1DFDD"/>
    </w:rPr>
  </w:style>
  <w:style w:type="character" w:customStyle="1" w:styleId="IPPnormalitalics">
    <w:name w:val="IPP normal italics"/>
    <w:basedOn w:val="DefaultParagraphFont"/>
    <w:rsid w:val="00286DF2"/>
    <w:rPr>
      <w:rFonts w:ascii="Times New Roman" w:hAnsi="Times New Roman"/>
      <w:i/>
      <w:sz w:val="22"/>
      <w:lang w:val="en-US"/>
    </w:rPr>
  </w:style>
  <w:style w:type="paragraph" w:customStyle="1" w:styleId="IPPArial">
    <w:name w:val="IPP Arial"/>
    <w:basedOn w:val="IPPNormal"/>
    <w:qFormat/>
    <w:rsid w:val="00286DF2"/>
    <w:pPr>
      <w:spacing w:after="0"/>
    </w:pPr>
    <w:rPr>
      <w:rFonts w:ascii="Arial" w:hAnsi="Arial"/>
      <w:sz w:val="18"/>
    </w:rPr>
  </w:style>
  <w:style w:type="paragraph" w:customStyle="1" w:styleId="IPPArialTable">
    <w:name w:val="IPP Arial Table"/>
    <w:basedOn w:val="IPPArial"/>
    <w:qFormat/>
    <w:rsid w:val="00286DF2"/>
    <w:pPr>
      <w:spacing w:before="60" w:after="60"/>
      <w:jc w:val="left"/>
    </w:pPr>
  </w:style>
  <w:style w:type="paragraph" w:customStyle="1" w:styleId="xxxxmsonormal">
    <w:name w:val="x_x_xxmsonormal"/>
    <w:basedOn w:val="Normal"/>
    <w:rsid w:val="00286DF2"/>
    <w:pPr>
      <w:spacing w:before="100" w:beforeAutospacing="1" w:after="100" w:afterAutospacing="1"/>
    </w:pPr>
    <w:rPr>
      <w:rFonts w:eastAsia="Times New Roman"/>
    </w:rPr>
  </w:style>
  <w:style w:type="character" w:styleId="FollowedHyperlink">
    <w:name w:val="FollowedHyperlink"/>
    <w:basedOn w:val="DefaultParagraphFont"/>
    <w:semiHidden/>
    <w:unhideWhenUsed/>
    <w:rsid w:val="00286DF2"/>
    <w:rPr>
      <w:color w:val="96607D" w:themeColor="followedHyperlink"/>
      <w:u w:val="single"/>
    </w:rPr>
  </w:style>
  <w:style w:type="paragraph" w:styleId="FootnoteText">
    <w:name w:val="footnote text"/>
    <w:basedOn w:val="Normal"/>
    <w:link w:val="FootnoteTextChar"/>
    <w:semiHidden/>
    <w:rsid w:val="00286DF2"/>
    <w:pPr>
      <w:spacing w:before="60"/>
    </w:pPr>
    <w:rPr>
      <w:sz w:val="20"/>
    </w:rPr>
  </w:style>
  <w:style w:type="character" w:customStyle="1" w:styleId="FootnoteTextChar">
    <w:name w:val="Footnote Text Char"/>
    <w:basedOn w:val="DefaultParagraphFont"/>
    <w:link w:val="FootnoteText"/>
    <w:semiHidden/>
    <w:rsid w:val="00286DF2"/>
    <w:rPr>
      <w:rFonts w:ascii="Times New Roman" w:eastAsia="MS Mincho" w:hAnsi="Times New Roman" w:cs="Times New Roman"/>
      <w:kern w:val="0"/>
      <w:sz w:val="20"/>
      <w:lang w:val="en-GB"/>
      <w14:ligatures w14:val="none"/>
    </w:rPr>
  </w:style>
  <w:style w:type="paragraph" w:styleId="NormalWeb">
    <w:name w:val="Normal (Web)"/>
    <w:basedOn w:val="Normal"/>
    <w:uiPriority w:val="99"/>
    <w:unhideWhenUsed/>
    <w:rsid w:val="00286DF2"/>
    <w:pPr>
      <w:spacing w:before="100" w:beforeAutospacing="1" w:after="100" w:afterAutospacing="1"/>
    </w:pPr>
    <w:rPr>
      <w:rFonts w:eastAsia="Times New Roman"/>
    </w:rPr>
  </w:style>
  <w:style w:type="character" w:styleId="CommentReference">
    <w:name w:val="annotation reference"/>
    <w:basedOn w:val="DefaultParagraphFont"/>
    <w:uiPriority w:val="99"/>
    <w:semiHidden/>
    <w:unhideWhenUsed/>
    <w:rsid w:val="00286DF2"/>
    <w:rPr>
      <w:sz w:val="16"/>
      <w:szCs w:val="16"/>
    </w:rPr>
  </w:style>
  <w:style w:type="paragraph" w:styleId="CommentText">
    <w:name w:val="annotation text"/>
    <w:basedOn w:val="Normal"/>
    <w:link w:val="CommentTextChar"/>
    <w:uiPriority w:val="99"/>
    <w:unhideWhenUsed/>
    <w:rsid w:val="00286DF2"/>
    <w:rPr>
      <w:sz w:val="20"/>
      <w:szCs w:val="20"/>
    </w:rPr>
  </w:style>
  <w:style w:type="character" w:customStyle="1" w:styleId="CommentTextChar">
    <w:name w:val="Comment Text Char"/>
    <w:basedOn w:val="DefaultParagraphFont"/>
    <w:link w:val="CommentText"/>
    <w:uiPriority w:val="99"/>
    <w:rsid w:val="00286DF2"/>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286DF2"/>
    <w:rPr>
      <w:b/>
      <w:bCs/>
    </w:rPr>
  </w:style>
  <w:style w:type="character" w:customStyle="1" w:styleId="CommentSubjectChar">
    <w:name w:val="Comment Subject Char"/>
    <w:basedOn w:val="CommentTextChar"/>
    <w:link w:val="CommentSubject"/>
    <w:uiPriority w:val="99"/>
    <w:semiHidden/>
    <w:rsid w:val="00286DF2"/>
    <w:rPr>
      <w:rFonts w:ascii="Times New Roman" w:eastAsia="MS Mincho" w:hAnsi="Times New Roman" w:cs="Times New Roman"/>
      <w:b/>
      <w:bCs/>
      <w:kern w:val="0"/>
      <w:sz w:val="20"/>
      <w:szCs w:val="20"/>
      <w:lang w:val="en-GB"/>
      <w14:ligatures w14:val="none"/>
    </w:rPr>
  </w:style>
  <w:style w:type="table" w:styleId="TableGrid">
    <w:name w:val="Table Grid"/>
    <w:basedOn w:val="TableNormal"/>
    <w:rsid w:val="00286DF2"/>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IPPNormalCloseSpace"/>
    <w:next w:val="Normal"/>
    <w:autoRedefine/>
    <w:uiPriority w:val="39"/>
    <w:rsid w:val="00286DF2"/>
    <w:pPr>
      <w:keepNext w:val="0"/>
      <w:spacing w:before="120" w:after="0"/>
      <w:jc w:val="left"/>
    </w:pPr>
    <w:rPr>
      <w:rFonts w:asciiTheme="minorHAnsi" w:hAnsiTheme="minorHAnsi" w:cstheme="minorHAnsi"/>
      <w:b/>
      <w:bCs/>
      <w:i/>
      <w:iCs/>
      <w:sz w:val="24"/>
    </w:rPr>
  </w:style>
  <w:style w:type="paragraph" w:styleId="ListNumber">
    <w:name w:val="List Number"/>
    <w:basedOn w:val="Normal"/>
    <w:rsid w:val="00286DF2"/>
    <w:pPr>
      <w:numPr>
        <w:numId w:val="1"/>
      </w:numPr>
    </w:pPr>
  </w:style>
  <w:style w:type="character" w:customStyle="1" w:styleId="apple-tab-span">
    <w:name w:val="apple-tab-span"/>
    <w:basedOn w:val="DefaultParagraphFont"/>
    <w:rsid w:val="00286DF2"/>
  </w:style>
  <w:style w:type="paragraph" w:styleId="Revision">
    <w:name w:val="Revision"/>
    <w:hidden/>
    <w:uiPriority w:val="99"/>
    <w:semiHidden/>
    <w:rsid w:val="00286DF2"/>
    <w:pPr>
      <w:spacing w:after="0" w:line="240" w:lineRule="auto"/>
    </w:pPr>
    <w:rPr>
      <w:rFonts w:ascii="Times New Roman" w:eastAsiaTheme="minorEastAsia" w:hAnsi="Times New Roman" w:cs="Times New Roman"/>
      <w:kern w:val="0"/>
      <w:lang w:val="en-GB" w:eastAsia="en-GB"/>
      <w14:ligatures w14:val="none"/>
    </w:rPr>
  </w:style>
  <w:style w:type="character" w:styleId="Emphasis">
    <w:name w:val="Emphasis"/>
    <w:basedOn w:val="DefaultParagraphFont"/>
    <w:uiPriority w:val="20"/>
    <w:qFormat/>
    <w:rsid w:val="00286DF2"/>
    <w:rPr>
      <w:i/>
      <w:iCs/>
    </w:rPr>
  </w:style>
  <w:style w:type="paragraph" w:customStyle="1" w:styleId="IPPBullet2">
    <w:name w:val="IPP Bullet2"/>
    <w:basedOn w:val="IPPNormal"/>
    <w:next w:val="IPPBullet1"/>
    <w:qFormat/>
    <w:rsid w:val="00286DF2"/>
    <w:pPr>
      <w:numPr>
        <w:numId w:val="2"/>
      </w:numPr>
      <w:tabs>
        <w:tab w:val="left" w:pos="1134"/>
      </w:tabs>
      <w:spacing w:after="60"/>
      <w:ind w:left="1134" w:hanging="567"/>
    </w:pPr>
  </w:style>
  <w:style w:type="paragraph" w:customStyle="1" w:styleId="IPPPargraphnumbering">
    <w:name w:val="IPP Pargraph numbering"/>
    <w:basedOn w:val="IPPNormal"/>
    <w:qFormat/>
    <w:rsid w:val="00286DF2"/>
    <w:pPr>
      <w:tabs>
        <w:tab w:val="num" w:pos="0"/>
      </w:tabs>
      <w:ind w:hanging="482"/>
    </w:pPr>
    <w:rPr>
      <w:lang w:val="en-US"/>
    </w:rPr>
  </w:style>
  <w:style w:type="character" w:styleId="Strong">
    <w:name w:val="Strong"/>
    <w:basedOn w:val="DefaultParagraphFont"/>
    <w:uiPriority w:val="22"/>
    <w:qFormat/>
    <w:rsid w:val="00286DF2"/>
    <w:rPr>
      <w:b/>
      <w:bCs/>
    </w:rPr>
  </w:style>
  <w:style w:type="paragraph" w:customStyle="1" w:styleId="IPPBullet1">
    <w:name w:val="IPP Bullet1"/>
    <w:basedOn w:val="IPPBullet1Last"/>
    <w:qFormat/>
    <w:rsid w:val="00286DF2"/>
    <w:pPr>
      <w:numPr>
        <w:numId w:val="5"/>
      </w:numPr>
      <w:spacing w:after="60"/>
      <w:ind w:left="567" w:hanging="567"/>
    </w:pPr>
    <w:rPr>
      <w:lang w:val="en-US"/>
    </w:rPr>
  </w:style>
  <w:style w:type="paragraph" w:customStyle="1" w:styleId="Style">
    <w:name w:val="Style"/>
    <w:basedOn w:val="Footer"/>
    <w:autoRedefine/>
    <w:qFormat/>
    <w:rsid w:val="00286DF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86DF2"/>
    <w:rPr>
      <w:rFonts w:ascii="Arial" w:hAnsi="Arial"/>
      <w:b/>
      <w:sz w:val="18"/>
    </w:rPr>
  </w:style>
  <w:style w:type="paragraph" w:customStyle="1" w:styleId="IPPArialFootnote">
    <w:name w:val="IPP Arial Footnote"/>
    <w:basedOn w:val="IPPArialTable"/>
    <w:qFormat/>
    <w:rsid w:val="00286DF2"/>
    <w:pPr>
      <w:tabs>
        <w:tab w:val="left" w:pos="28"/>
      </w:tabs>
      <w:ind w:left="284" w:hanging="284"/>
    </w:pPr>
    <w:rPr>
      <w:sz w:val="16"/>
    </w:rPr>
  </w:style>
  <w:style w:type="paragraph" w:customStyle="1" w:styleId="IPPContentsHead">
    <w:name w:val="IPP ContentsHead"/>
    <w:basedOn w:val="IPPSubhead"/>
    <w:next w:val="IPPNormal"/>
    <w:qFormat/>
    <w:rsid w:val="00286DF2"/>
    <w:pPr>
      <w:spacing w:after="240"/>
    </w:pPr>
    <w:rPr>
      <w:sz w:val="24"/>
    </w:rPr>
  </w:style>
  <w:style w:type="paragraph" w:styleId="BalloonText">
    <w:name w:val="Balloon Text"/>
    <w:basedOn w:val="Normal"/>
    <w:link w:val="BalloonTextChar"/>
    <w:rsid w:val="00286DF2"/>
    <w:rPr>
      <w:rFonts w:ascii="Tahoma" w:hAnsi="Tahoma" w:cs="Tahoma"/>
      <w:sz w:val="16"/>
      <w:szCs w:val="16"/>
    </w:rPr>
  </w:style>
  <w:style w:type="character" w:customStyle="1" w:styleId="BalloonTextChar">
    <w:name w:val="Balloon Text Char"/>
    <w:basedOn w:val="DefaultParagraphFont"/>
    <w:link w:val="BalloonText"/>
    <w:rsid w:val="00286DF2"/>
    <w:rPr>
      <w:rFonts w:ascii="Tahoma" w:eastAsia="MS Mincho" w:hAnsi="Tahoma" w:cs="Tahoma"/>
      <w:kern w:val="0"/>
      <w:sz w:val="16"/>
      <w:szCs w:val="16"/>
      <w:lang w:val="en-GB"/>
      <w14:ligatures w14:val="none"/>
    </w:rPr>
  </w:style>
  <w:style w:type="paragraph" w:customStyle="1" w:styleId="IPPQuote">
    <w:name w:val="IPP Quote"/>
    <w:basedOn w:val="IPPNormal"/>
    <w:qFormat/>
    <w:rsid w:val="00286DF2"/>
    <w:pPr>
      <w:ind w:left="851" w:right="851"/>
    </w:pPr>
    <w:rPr>
      <w:sz w:val="18"/>
    </w:rPr>
  </w:style>
  <w:style w:type="paragraph" w:customStyle="1" w:styleId="IPPIndentClose">
    <w:name w:val="IPP Indent Close"/>
    <w:basedOn w:val="IPPNormal"/>
    <w:qFormat/>
    <w:rsid w:val="00286DF2"/>
    <w:pPr>
      <w:tabs>
        <w:tab w:val="left" w:pos="2835"/>
      </w:tabs>
      <w:spacing w:after="60"/>
      <w:ind w:left="567"/>
    </w:pPr>
  </w:style>
  <w:style w:type="paragraph" w:customStyle="1" w:styleId="IPPIndent">
    <w:name w:val="IPP Indent"/>
    <w:basedOn w:val="IPPIndentClose"/>
    <w:qFormat/>
    <w:rsid w:val="00286DF2"/>
    <w:pPr>
      <w:spacing w:after="180"/>
    </w:pPr>
  </w:style>
  <w:style w:type="paragraph" w:customStyle="1" w:styleId="IPPHeading3">
    <w:name w:val="IPP Heading3"/>
    <w:basedOn w:val="IPPNormal"/>
    <w:qFormat/>
    <w:rsid w:val="00286DF2"/>
    <w:pPr>
      <w:keepNext/>
      <w:tabs>
        <w:tab w:val="left" w:pos="567"/>
      </w:tabs>
      <w:spacing w:before="120" w:after="120"/>
      <w:ind w:left="567" w:hanging="567"/>
    </w:pPr>
    <w:rPr>
      <w:b/>
      <w:i/>
    </w:rPr>
  </w:style>
  <w:style w:type="character" w:customStyle="1" w:styleId="IPPNormalbold">
    <w:name w:val="IPP Normal bold"/>
    <w:basedOn w:val="PlainTextChar"/>
    <w:rsid w:val="00286DF2"/>
    <w:rPr>
      <w:rFonts w:ascii="Times New Roman" w:eastAsia="Times" w:hAnsi="Times New Roman" w:cs="Times New Roman"/>
      <w:b/>
      <w:kern w:val="0"/>
      <w:sz w:val="22"/>
      <w:szCs w:val="21"/>
      <w:lang w:val="en-AU" w:eastAsia="en-US"/>
      <w14:ligatures w14:val="none"/>
    </w:rPr>
  </w:style>
  <w:style w:type="paragraph" w:customStyle="1" w:styleId="IPPHeadSection">
    <w:name w:val="IPP HeadSection"/>
    <w:basedOn w:val="Normal"/>
    <w:next w:val="Normal"/>
    <w:qFormat/>
    <w:rsid w:val="00286DF2"/>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286DF2"/>
    <w:pPr>
      <w:keepNext/>
      <w:ind w:left="567" w:hanging="567"/>
      <w:jc w:val="left"/>
    </w:pPr>
    <w:rPr>
      <w:b/>
      <w:bCs/>
      <w:iCs/>
      <w:szCs w:val="22"/>
    </w:rPr>
  </w:style>
  <w:style w:type="character" w:customStyle="1" w:styleId="IPPNormalunderlined">
    <w:name w:val="IPP Normal underlined"/>
    <w:basedOn w:val="DefaultParagraphFont"/>
    <w:rsid w:val="00286DF2"/>
    <w:rPr>
      <w:rFonts w:ascii="Times New Roman" w:hAnsi="Times New Roman"/>
      <w:sz w:val="22"/>
      <w:u w:val="single"/>
      <w:lang w:val="en-US"/>
    </w:rPr>
  </w:style>
  <w:style w:type="paragraph" w:customStyle="1" w:styleId="IPPBullet1Last">
    <w:name w:val="IPP Bullet1Last"/>
    <w:basedOn w:val="IPPNormal"/>
    <w:next w:val="IPPNormal"/>
    <w:qFormat/>
    <w:rsid w:val="00286DF2"/>
    <w:pPr>
      <w:numPr>
        <w:numId w:val="8"/>
      </w:numPr>
    </w:pPr>
  </w:style>
  <w:style w:type="character" w:customStyle="1" w:styleId="IPPNormalstrikethrough">
    <w:name w:val="IPP Normal strikethrough"/>
    <w:rsid w:val="00286DF2"/>
    <w:rPr>
      <w:rFonts w:ascii="Times New Roman" w:hAnsi="Times New Roman"/>
      <w:strike/>
      <w:dstrike w:val="0"/>
      <w:sz w:val="22"/>
    </w:rPr>
  </w:style>
  <w:style w:type="paragraph" w:customStyle="1" w:styleId="IPPTitle16pt">
    <w:name w:val="IPP Title16pt"/>
    <w:basedOn w:val="Normal"/>
    <w:qFormat/>
    <w:rsid w:val="00286DF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86DF2"/>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286DF2"/>
    <w:pPr>
      <w:keepNext/>
      <w:tabs>
        <w:tab w:val="left" w:pos="567"/>
      </w:tabs>
      <w:spacing w:before="120"/>
      <w:jc w:val="left"/>
      <w:outlineLvl w:val="1"/>
    </w:pPr>
    <w:rPr>
      <w:b/>
      <w:sz w:val="24"/>
    </w:rPr>
  </w:style>
  <w:style w:type="paragraph" w:customStyle="1" w:styleId="IPPNormalCloseSpace">
    <w:name w:val="IPP NormalCloseSpace"/>
    <w:basedOn w:val="Normal"/>
    <w:qFormat/>
    <w:rsid w:val="00286DF2"/>
    <w:pPr>
      <w:keepNext/>
      <w:spacing w:after="60"/>
    </w:pPr>
  </w:style>
  <w:style w:type="paragraph" w:styleId="TOC4">
    <w:name w:val="toc 4"/>
    <w:basedOn w:val="Normal"/>
    <w:next w:val="Normal"/>
    <w:autoRedefine/>
    <w:uiPriority w:val="39"/>
    <w:rsid w:val="00286DF2"/>
    <w:pPr>
      <w:ind w:left="660"/>
      <w:jc w:val="left"/>
    </w:pPr>
    <w:rPr>
      <w:rFonts w:asciiTheme="minorHAnsi" w:hAnsiTheme="minorHAnsi" w:cstheme="minorHAnsi"/>
      <w:sz w:val="20"/>
      <w:szCs w:val="20"/>
    </w:rPr>
  </w:style>
  <w:style w:type="paragraph" w:styleId="TOC5">
    <w:name w:val="toc 5"/>
    <w:basedOn w:val="Normal"/>
    <w:next w:val="Normal"/>
    <w:autoRedefine/>
    <w:uiPriority w:val="39"/>
    <w:rsid w:val="00286DF2"/>
    <w:pPr>
      <w:ind w:left="880"/>
      <w:jc w:val="left"/>
    </w:pPr>
    <w:rPr>
      <w:rFonts w:asciiTheme="minorHAnsi" w:hAnsiTheme="minorHAnsi" w:cstheme="minorHAnsi"/>
      <w:sz w:val="20"/>
      <w:szCs w:val="20"/>
    </w:rPr>
  </w:style>
  <w:style w:type="paragraph" w:styleId="TOC6">
    <w:name w:val="toc 6"/>
    <w:basedOn w:val="Normal"/>
    <w:next w:val="Normal"/>
    <w:autoRedefine/>
    <w:uiPriority w:val="39"/>
    <w:rsid w:val="00286DF2"/>
    <w:pPr>
      <w:ind w:left="1100"/>
      <w:jc w:val="left"/>
    </w:pPr>
    <w:rPr>
      <w:rFonts w:asciiTheme="minorHAnsi" w:hAnsiTheme="minorHAnsi" w:cstheme="minorHAnsi"/>
      <w:sz w:val="20"/>
      <w:szCs w:val="20"/>
    </w:rPr>
  </w:style>
  <w:style w:type="paragraph" w:styleId="TOC7">
    <w:name w:val="toc 7"/>
    <w:basedOn w:val="Normal"/>
    <w:next w:val="Normal"/>
    <w:autoRedefine/>
    <w:uiPriority w:val="39"/>
    <w:rsid w:val="00286DF2"/>
    <w:pPr>
      <w:ind w:left="1320"/>
      <w:jc w:val="left"/>
    </w:pPr>
    <w:rPr>
      <w:rFonts w:asciiTheme="minorHAnsi" w:hAnsiTheme="minorHAnsi" w:cstheme="minorHAnsi"/>
      <w:sz w:val="20"/>
      <w:szCs w:val="20"/>
    </w:rPr>
  </w:style>
  <w:style w:type="paragraph" w:styleId="TOC8">
    <w:name w:val="toc 8"/>
    <w:basedOn w:val="Normal"/>
    <w:next w:val="Normal"/>
    <w:autoRedefine/>
    <w:uiPriority w:val="39"/>
    <w:rsid w:val="00286DF2"/>
    <w:pPr>
      <w:ind w:left="1540"/>
      <w:jc w:val="left"/>
    </w:pPr>
    <w:rPr>
      <w:rFonts w:asciiTheme="minorHAnsi" w:hAnsiTheme="minorHAnsi" w:cstheme="minorHAnsi"/>
      <w:sz w:val="20"/>
      <w:szCs w:val="20"/>
    </w:rPr>
  </w:style>
  <w:style w:type="paragraph" w:styleId="TOC9">
    <w:name w:val="toc 9"/>
    <w:basedOn w:val="Normal"/>
    <w:next w:val="Normal"/>
    <w:autoRedefine/>
    <w:uiPriority w:val="39"/>
    <w:rsid w:val="00286DF2"/>
    <w:pPr>
      <w:ind w:left="1760"/>
      <w:jc w:val="left"/>
    </w:pPr>
    <w:rPr>
      <w:rFonts w:asciiTheme="minorHAnsi" w:hAnsiTheme="minorHAnsi" w:cstheme="minorHAnsi"/>
      <w:sz w:val="20"/>
      <w:szCs w:val="20"/>
    </w:rPr>
  </w:style>
  <w:style w:type="paragraph" w:customStyle="1" w:styleId="IPPReferences">
    <w:name w:val="IPP References"/>
    <w:basedOn w:val="IPPNormal"/>
    <w:qFormat/>
    <w:rsid w:val="00286DF2"/>
    <w:pPr>
      <w:spacing w:after="60"/>
      <w:ind w:left="567" w:hanging="567"/>
    </w:pPr>
  </w:style>
  <w:style w:type="paragraph" w:customStyle="1" w:styleId="IPPHeaderlandscape">
    <w:name w:val="IPP Header landscape"/>
    <w:basedOn w:val="IPPHeader"/>
    <w:qFormat/>
    <w:rsid w:val="00286DF2"/>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286DF2"/>
    <w:pPr>
      <w:numPr>
        <w:numId w:val="6"/>
      </w:numPr>
      <w:jc w:val="left"/>
    </w:pPr>
  </w:style>
  <w:style w:type="paragraph" w:customStyle="1" w:styleId="IPPLetterListIndent">
    <w:name w:val="IPP LetterList Indent"/>
    <w:basedOn w:val="IPPLetterList"/>
    <w:qFormat/>
    <w:rsid w:val="00286DF2"/>
    <w:pPr>
      <w:numPr>
        <w:numId w:val="7"/>
      </w:numPr>
    </w:pPr>
  </w:style>
  <w:style w:type="paragraph" w:customStyle="1" w:styleId="IPPFooterLandscape">
    <w:name w:val="IPP Footer Landscape"/>
    <w:basedOn w:val="IPPHeaderlandscape"/>
    <w:qFormat/>
    <w:rsid w:val="00286DF2"/>
    <w:pPr>
      <w:pBdr>
        <w:top w:val="single" w:sz="4" w:space="1" w:color="auto"/>
        <w:bottom w:val="none" w:sz="0" w:space="0" w:color="auto"/>
      </w:pBdr>
      <w:jc w:val="right"/>
    </w:pPr>
    <w:rPr>
      <w:b/>
    </w:rPr>
  </w:style>
  <w:style w:type="paragraph" w:customStyle="1" w:styleId="IPPSubheadSpace">
    <w:name w:val="IPP Subhead Space"/>
    <w:basedOn w:val="IPPSubhead"/>
    <w:qFormat/>
    <w:rsid w:val="00286DF2"/>
    <w:pPr>
      <w:tabs>
        <w:tab w:val="left" w:pos="567"/>
      </w:tabs>
      <w:spacing w:before="60" w:after="60"/>
    </w:pPr>
  </w:style>
  <w:style w:type="paragraph" w:customStyle="1" w:styleId="IPPSubheadSpaceAfter">
    <w:name w:val="IPP Subhead SpaceAfter"/>
    <w:basedOn w:val="IPPSubhead"/>
    <w:qFormat/>
    <w:rsid w:val="00286DF2"/>
    <w:pPr>
      <w:spacing w:after="60"/>
    </w:pPr>
  </w:style>
  <w:style w:type="paragraph" w:customStyle="1" w:styleId="IPPHdg1Num">
    <w:name w:val="IPP Hdg1Num"/>
    <w:basedOn w:val="IPPHeading1"/>
    <w:next w:val="IPPNormal"/>
    <w:qFormat/>
    <w:rsid w:val="00286DF2"/>
    <w:pPr>
      <w:numPr>
        <w:numId w:val="9"/>
      </w:numPr>
    </w:pPr>
  </w:style>
  <w:style w:type="paragraph" w:customStyle="1" w:styleId="IPPHdg2Num">
    <w:name w:val="IPP Hdg2Num"/>
    <w:basedOn w:val="IPPHeading2"/>
    <w:next w:val="IPPNormal"/>
    <w:qFormat/>
    <w:rsid w:val="00286DF2"/>
    <w:pPr>
      <w:numPr>
        <w:ilvl w:val="1"/>
        <w:numId w:val="10"/>
      </w:numPr>
    </w:pPr>
  </w:style>
  <w:style w:type="paragraph" w:customStyle="1" w:styleId="IPPParagraphnumberingclose">
    <w:name w:val="IPP Paragraph numbering close"/>
    <w:basedOn w:val="IPPParagraphnumbering"/>
    <w:qFormat/>
    <w:rsid w:val="00286DF2"/>
    <w:pPr>
      <w:keepNext/>
      <w:tabs>
        <w:tab w:val="clear" w:pos="360"/>
        <w:tab w:val="num" w:pos="0"/>
      </w:tabs>
      <w:spacing w:after="60"/>
      <w:ind w:hanging="482"/>
    </w:pPr>
  </w:style>
  <w:style w:type="paragraph" w:customStyle="1" w:styleId="IPPNumberedListLast">
    <w:name w:val="IPP NumberedListLast"/>
    <w:basedOn w:val="IPPNumberedList"/>
    <w:qFormat/>
    <w:rsid w:val="00286DF2"/>
    <w:pPr>
      <w:spacing w:after="180"/>
    </w:pPr>
  </w:style>
  <w:style w:type="character" w:customStyle="1" w:styleId="chapterspanel-modulechapterbulletpointtuwsf">
    <w:name w:val="chapterspanel-module__chapterbulletpoint__tuwsf"/>
    <w:basedOn w:val="DefaultParagraphFont"/>
    <w:rsid w:val="00286DF2"/>
  </w:style>
  <w:style w:type="character" w:customStyle="1" w:styleId="selected">
    <w:name w:val="selected"/>
    <w:basedOn w:val="DefaultParagraphFont"/>
    <w:rsid w:val="00286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hoto-library@fao.org" TargetMode="External"/><Relationship Id="rId18" Type="http://schemas.openxmlformats.org/officeDocument/2006/relationships/hyperlink" Target="https://unfao.sharepoint.com/:w:/s/IPPC/EUsg9h_2AEBLpQkH1rBuCEwBvFMsA08gBWa6Y-tuqSfZ-w?e=1fPu6G"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unfao.sharepoint.com/:x:/s/IPPC/EcS9hAQv6wZAuqSV-Cy6jPoBaJAVyxGH2r0WkC5AQ6kyoA?e=4ZXjIr"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unfao.sharepoint.com/:w:/s/IPPC/Edkq0BgGfpVKuR4gMVRspZUBZeDndQZK85lJO2j8BdKWkw?e=rRgMSD"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ppc.int/en/publications/94284/" TargetMode="External"/><Relationship Id="rId20" Type="http://schemas.openxmlformats.org/officeDocument/2006/relationships/hyperlink" Target="https://www.ippc.int/en/publications/9459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mailto:copyright@fao.org" TargetMode="External"/><Relationship Id="rId23" Type="http://schemas.openxmlformats.org/officeDocument/2006/relationships/hyperlink" Target="https://openknowledge.fao.org/server/api/core/bitstreams/d36e417a-cda1-4943-9d06-3e04ff6f589e/content" TargetMode="External"/><Relationship Id="rId28"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yperlink" Target="https://www.ippc.int/en/publications/9348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ublications@fao.org" TargetMode="External"/><Relationship Id="rId22" Type="http://schemas.openxmlformats.org/officeDocument/2006/relationships/hyperlink" Target="https://unfao.sharepoint.com/:w:/s/IPPC/EctRpe3puOtCpwLaQIlwyLABwQxT4X0yPi5WmAiYXZP3wQ?e=8O6qM5"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openknowledge.fao.org/server/api/core/bitstreams/d36e417a-cda1-4943-9d06-3e04ff6f589e/content" TargetMode="External"/><Relationship Id="rId2" Type="http://schemas.openxmlformats.org/officeDocument/2006/relationships/hyperlink" Target="https://unfao.sharepoint.com/:x:/s/IPPC/EcS9hAQv6wZAuqSV-Cy6jPoBaJAVyxGH2r0WkC5AQ6kyoA?e=4ZXjIr&amp;wdLOR=c2E2E190E-D0BB-794B-948C-637653DE91E7" TargetMode="External"/><Relationship Id="rId1" Type="http://schemas.openxmlformats.org/officeDocument/2006/relationships/hyperlink" Target="https://www.ippc.int/en/publications/9459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BBF0E67F-B71F-450C-AA46-9D1BE1CC54F7}">
  <ds:schemaRefs>
    <ds:schemaRef ds:uri="http://schemas.microsoft.com/sharepoint/v3/contenttype/forms"/>
  </ds:schemaRefs>
</ds:datastoreItem>
</file>

<file path=customXml/itemProps2.xml><?xml version="1.0" encoding="utf-8"?>
<ds:datastoreItem xmlns:ds="http://schemas.openxmlformats.org/officeDocument/2006/customXml" ds:itemID="{2D723CB0-F8EF-4A62-830F-CBCAC619C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809B08-476E-4EF8-894E-F8B113A9A9EB}">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2520</Words>
  <Characters>14368</Characters>
  <Application>Microsoft Office Word</Application>
  <DocSecurity>0</DocSecurity>
  <Lines>119</Lines>
  <Paragraphs>33</Paragraphs>
  <ScaleCrop>false</ScaleCrop>
  <Company/>
  <LinksUpToDate>false</LinksUpToDate>
  <CharactersWithSpaces>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Crittle</dc:creator>
  <cp:keywords/>
  <dc:description/>
  <cp:lastModifiedBy>Madaminova, Rokhila (NSPD)</cp:lastModifiedBy>
  <cp:revision>12</cp:revision>
  <dcterms:created xsi:type="dcterms:W3CDTF">2025-10-01T13:05:00Z</dcterms:created>
  <dcterms:modified xsi:type="dcterms:W3CDTF">2025-10-17T07:43:00Z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